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bookmarkStart w:name="_Hlk30767420" w:id="0"/>
    <w:p w:rsidRPr="00B96392" w:rsidR="00B96392" w:rsidP="00B96392" w:rsidRDefault="008224BE" w14:paraId="4C8B9F16" w14:textId="27E94AA5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TIME \@ "dd/MM/yyyy" </w:instrText>
      </w:r>
      <w:r>
        <w:rPr>
          <w:rFonts w:asciiTheme="majorHAnsi" w:hAnsiTheme="majorHAnsi" w:cstheme="majorHAnsi"/>
        </w:rPr>
        <w:fldChar w:fldCharType="separate"/>
      </w:r>
      <w:r w:rsidR="005D04DE">
        <w:rPr>
          <w:rFonts w:asciiTheme="majorHAnsi" w:hAnsiTheme="majorHAnsi" w:cstheme="majorHAnsi"/>
          <w:noProof/>
        </w:rPr>
        <w:t>10/03/2023</w:t>
      </w:r>
      <w:r>
        <w:rPr>
          <w:rFonts w:asciiTheme="majorHAnsi" w:hAnsiTheme="majorHAnsi" w:cstheme="majorHAnsi"/>
        </w:rPr>
        <w:fldChar w:fldCharType="end"/>
      </w:r>
    </w:p>
    <w:p w:rsidRPr="008F37F5" w:rsidR="00581BC0" w:rsidP="00581BC0" w:rsidRDefault="005D04DE" w14:paraId="4C8B9F17" w14:textId="77777777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="Futura PT Heavy" w:hAnsi="Futura PT Heavy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602B4">
            <w:rPr>
              <w:rFonts w:ascii="Futura PT Heavy" w:hAnsi="Futura PT Heavy" w:cstheme="majorHAnsi"/>
              <w:caps/>
              <w:sz w:val="72"/>
              <w:szCs w:val="56"/>
            </w:rPr>
            <w:t>SparkFinance</w:t>
          </w:r>
        </w:sdtContent>
      </w:sdt>
    </w:p>
    <w:p w:rsidRPr="008F37F5" w:rsidR="00961857" w:rsidP="00961857" w:rsidRDefault="00B96392" w14:paraId="4C8B9F18" w14:textId="77777777">
      <w:pPr>
        <w:spacing w:after="160"/>
        <w:jc w:val="right"/>
        <w:rPr>
          <w:rFonts w:ascii="Futura PT Heavy" w:hAnsi="Futura PT Heavy" w:cstheme="majorHAnsi"/>
          <w:caps/>
          <w:sz w:val="56"/>
          <w:szCs w:val="56"/>
        </w:rPr>
      </w:pPr>
      <w:r w:rsidRPr="00323580">
        <w:rPr>
          <w:rFonts w:ascii="Futura PT Heavy" w:hAnsi="Futura PT Heavy" w:cstheme="majorHAnsi"/>
          <w:caps/>
          <w:noProof/>
          <w:sz w:val="72"/>
          <w:szCs w:val="56"/>
        </w:rPr>
        <w:drawing>
          <wp:anchor distT="0" distB="0" distL="114300" distR="114300" simplePos="0" relativeHeight="251658241" behindDoc="1" locked="0" layoutInCell="1" allowOverlap="1" wp14:anchorId="4C8BA0EC" wp14:editId="4C8BA0ED">
            <wp:simplePos x="0" y="0"/>
            <wp:positionH relativeFrom="page">
              <wp:posOffset>0</wp:posOffset>
            </wp:positionH>
            <wp:positionV relativeFrom="paragraph">
              <wp:posOffset>1671955</wp:posOffset>
            </wp:positionV>
            <wp:extent cx="7539355" cy="4094480"/>
            <wp:effectExtent l="0" t="0" r="4445" b="127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A002DF7-9BDB-4281-A0EF-022EC1C4A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A002DF7-9BDB-4281-A0EF-022EC1C4A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r="10234"/>
                    <a:stretch/>
                  </pic:blipFill>
                  <pic:spPr>
                    <a:xfrm>
                      <a:off x="0" y="0"/>
                      <a:ext cx="753935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8BA0EE" wp14:editId="4C8BA0EF">
                <wp:simplePos x="0" y="0"/>
                <wp:positionH relativeFrom="page">
                  <wp:posOffset>3896995</wp:posOffset>
                </wp:positionH>
                <wp:positionV relativeFrom="paragraph">
                  <wp:posOffset>2506980</wp:posOffset>
                </wp:positionV>
                <wp:extent cx="3663315" cy="206692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315" cy="20669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E4E" w:rsidP="00323580" w:rsidRDefault="00D41E4E" w14:paraId="4C8BA1B8" w14:textId="7777777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Ansi="Segoe UI" w:asciiTheme="majorHAnsi" w:cstheme="minorBidi"/>
                                <w:color w:val="FFFFFF" w:themeColor="light1"/>
                                <w:kern w:val="24"/>
                                <w:sz w:val="68"/>
                                <w:szCs w:val="68"/>
                              </w:rPr>
                              <w:t>GUIDE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3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8CE1C55">
              <v:rect id="Rectangle 9" style="position:absolute;left:0;text-align:left;margin-left:306.85pt;margin-top:197.4pt;width:288.45pt;height:162.7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spid="_x0000_s1026" fillcolor="#82d52f [3207]" stroked="f" w14:anchorId="4C8BA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">
                <v:textbox inset=",,12mm">
                  <w:txbxContent>
                    <w:p w:rsidR="00D41E4E" w:rsidP="00323580" w:rsidRDefault="00D41E4E" w14:paraId="4BBA1009" w14:textId="77777777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Ansi="Segoe UI" w:asciiTheme="majorHAnsi" w:cstheme="minorBidi"/>
                          <w:color w:val="FFFFFF" w:themeColor="light1"/>
                          <w:kern w:val="24"/>
                          <w:sz w:val="68"/>
                          <w:szCs w:val="68"/>
                        </w:rPr>
                        <w:t>GUIDE 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8BA0F0" wp14:editId="4C8BA0F1">
                <wp:simplePos x="0" y="0"/>
                <wp:positionH relativeFrom="page">
                  <wp:posOffset>0</wp:posOffset>
                </wp:positionH>
                <wp:positionV relativeFrom="paragraph">
                  <wp:posOffset>5769610</wp:posOffset>
                </wp:positionV>
                <wp:extent cx="3895725" cy="225425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17CC7A-9DDC-4A12-9A8A-CECCAF51EE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1E4E" w:rsidP="00323580" w:rsidRDefault="00D41E4E" w14:paraId="4C8BA1B9" w14:textId="77777777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eastAsia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S.A.S. au Capital de 30 000</w:t>
                            </w:r>
                            <w:r>
                              <w:rPr>
                                <w:rFonts w:ascii="Calibri" w:hAnsi="Calibri" w:eastAsia="Calibri" w:cs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€</w:t>
                            </w:r>
                            <w:r>
                              <w:rPr>
                                <w:rFonts w:ascii="Calibri" w:hAnsi="Calibri" w:eastAsia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 xml:space="preserve"> - RCS Macon 519 816 292 NAF 6202A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679CBF0">
              <v:rect id="Rectangle 10" style="position:absolute;left:0;text-align:left;margin-left:0;margin-top:454.3pt;width:306.75pt;height:17.7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27" filled="f" stroked="f" w14:anchorId="4C8BA0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">
                <v:textbox style="mso-fit-shape-to-text:t">
                  <w:txbxContent>
                    <w:p w:rsidR="00D41E4E" w:rsidP="00323580" w:rsidRDefault="00D41E4E" w14:paraId="5B77446F" w14:textId="77777777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eastAsia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S.A.S. au Capital de 30 000</w:t>
                      </w:r>
                      <w:r>
                        <w:rPr>
                          <w:rFonts w:ascii="Calibri" w:hAnsi="Calibri" w:eastAsia="Calibri" w:cs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€</w:t>
                      </w:r>
                      <w:r>
                        <w:rPr>
                          <w:rFonts w:ascii="Calibri" w:hAnsi="Calibri" w:eastAsia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 xml:space="preserve"> - RCS Macon 519 816 292 NAF 6202A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8BA0F2" wp14:editId="4C8BA0F3">
                <wp:simplePos x="0" y="0"/>
                <wp:positionH relativeFrom="column">
                  <wp:posOffset>3166745</wp:posOffset>
                </wp:positionH>
                <wp:positionV relativeFrom="paragraph">
                  <wp:posOffset>6962775</wp:posOffset>
                </wp:positionV>
                <wp:extent cx="3074035" cy="584200"/>
                <wp:effectExtent l="0" t="0" r="0" b="0"/>
                <wp:wrapNone/>
                <wp:docPr id="15" name="ZoneText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ED0586-0A4E-462C-AB4E-75707B4E6F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1E4E" w:rsidP="00323580" w:rsidRDefault="00D41E4E" w14:paraId="4C8BA1BA" w14:textId="7777777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utura Md BT" w:hAnsi="Futura Md BT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Greenspark SAS</w:t>
                            </w:r>
                          </w:p>
                          <w:p w:rsidR="00D41E4E" w:rsidP="00323580" w:rsidRDefault="00D41E4E" w14:paraId="4C8BA1BB" w14:textId="7777777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Ansi="Segoe UI" w:asciiTheme="majorHAns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 xml:space="preserve">16 Rue Nationale </w:t>
                            </w:r>
                          </w:p>
                          <w:p w:rsidR="00D41E4E" w:rsidP="00323580" w:rsidRDefault="00D41E4E" w14:paraId="4C8BA1BC" w14:textId="7777777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Ansi="Segoe UI" w:asciiTheme="majorHAns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>71420 Génelard, France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465F1828">
              <v:shapetype id="_x0000_t202" coordsize="21600,21600" o:spt="202" path="m,l,21600r21600,l21600,xe" w14:anchorId="4C8BA0F2">
                <v:stroke joinstyle="miter"/>
                <v:path gradientshapeok="t" o:connecttype="rect"/>
              </v:shapetype>
              <v:shape id="ZoneTexte 14" style="position:absolute;left:0;text-align:left;margin-left:249.35pt;margin-top:548.25pt;width:242.0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">
                <v:textbox style="mso-fit-shape-to-text:t">
                  <w:txbxContent>
                    <w:p w:rsidR="00D41E4E" w:rsidP="00323580" w:rsidRDefault="00D41E4E" w14:paraId="1354F111" w14:textId="77777777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utura Md BT" w:hAnsi="Futura Md BT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Greenspark SAS</w:t>
                      </w:r>
                    </w:p>
                    <w:p w:rsidR="00D41E4E" w:rsidP="00323580" w:rsidRDefault="00D41E4E" w14:paraId="1740A6C8" w14:textId="77777777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Ansi="Segoe UI" w:asciiTheme="majorHAns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 xml:space="preserve">16 Rue Nationale </w:t>
                      </w:r>
                    </w:p>
                    <w:p w:rsidR="00D41E4E" w:rsidP="00323580" w:rsidRDefault="00D41E4E" w14:paraId="3687F53F" w14:textId="77777777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Ansi="Segoe UI" w:asciiTheme="majorHAns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>71420 Génelard, France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w:drawing>
          <wp:anchor distT="0" distB="0" distL="114300" distR="114300" simplePos="0" relativeHeight="251658244" behindDoc="1" locked="0" layoutInCell="1" allowOverlap="1" wp14:anchorId="4C8BA0F4" wp14:editId="4C8BA0F5">
            <wp:simplePos x="0" y="0"/>
            <wp:positionH relativeFrom="margin">
              <wp:posOffset>-237490</wp:posOffset>
            </wp:positionH>
            <wp:positionV relativeFrom="paragraph">
              <wp:posOffset>6270625</wp:posOffset>
            </wp:positionV>
            <wp:extent cx="2798445" cy="1902460"/>
            <wp:effectExtent l="0" t="0" r="1905" b="2540"/>
            <wp:wrapNone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2C3B4F53-690D-450C-9C4E-2183C3D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2C3B4F53-690D-450C-9C4E-2183C3D78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 b="13342"/>
                    <a:stretch/>
                  </pic:blipFill>
                  <pic:spPr>
                    <a:xfrm>
                      <a:off x="0" y="0"/>
                      <a:ext cx="279844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4C8BA0F6" wp14:editId="4C8BA0F7">
                <wp:simplePos x="0" y="0"/>
                <wp:positionH relativeFrom="column">
                  <wp:posOffset>3061970</wp:posOffset>
                </wp:positionH>
                <wp:positionV relativeFrom="paragraph">
                  <wp:posOffset>7688580</wp:posOffset>
                </wp:positionV>
                <wp:extent cx="292735" cy="292735"/>
                <wp:effectExtent l="0" t="0" r="0" b="0"/>
                <wp:wrapNone/>
                <wp:docPr id="1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phique 16" descr="Envelopp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BC6A836">
              <v:group id="Groupe 26" style="position:absolute;margin-left:241.1pt;margin-top:605.4pt;width:23.05pt;height:23.05pt;z-index:-251645952" coordsize="348904,348904" o:spid="_x0000_s1026" w14:anchorId="34C331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">
                <v:oval id="Ellipse 3" style="position:absolute;width:348904;height:348904;visibility:visible;mso-wrap-style:square;v-text-anchor:middle" o:spid="_x0000_s1027" fillcolor="#82d52f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que 16" style="position:absolute;left:66452;top:66452;width:216000;height:216000;visibility:visible;mso-wrap-style:square" alt="Envelopp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">
                  <v:imagedata o:title="Enveloppe" r:id="rId16"/>
                </v:shape>
              </v:group>
            </w:pict>
          </mc:Fallback>
        </mc:AlternateContent>
      </w:r>
      <w:r w:rsidRPr="00323580">
        <w:rPr>
          <w:rFonts w:asciiTheme="majorHAnsi" w:hAnsiTheme="majorHAnsi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4C8BA0F8" wp14:editId="4C8BA0F9">
                <wp:simplePos x="0" y="0"/>
                <wp:positionH relativeFrom="column">
                  <wp:posOffset>4265930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8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phique 20" descr="Combin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2C201A6">
              <v:group id="Groupe 24" style="position:absolute;margin-left:335.9pt;margin-top:605.35pt;width:23.05pt;height:23.05pt;z-index:-251643904" coordsize="348904,348904" o:spid="_x0000_s1026" w14:anchorId="0E0009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">
                <v:oval id="Ellipse 12" style="position:absolute;width:348904;height:348904;visibility:visible;mso-wrap-style:square;v-text-anchor:middle" o:spid="_x0000_s1027" fillcolor="#82d52f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"/>
                <v:shape id="Graphique 20" style="position:absolute;left:66452;top:66452;width:216000;height:216000;visibility:visible;mso-wrap-style:square" alt="Combiné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">
                  <v:imagedata o:title="Combiné" r:id="rId19"/>
                </v:shape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4C8BA0FA" wp14:editId="4C8BA0FB">
                <wp:simplePos x="0" y="0"/>
                <wp:positionH relativeFrom="margin">
                  <wp:posOffset>5467985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16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que 18" descr="Li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FB1FDA2">
              <v:group id="Groupe 25" style="position:absolute;margin-left:430.55pt;margin-top:605.35pt;width:23.05pt;height:23.05pt;z-index:-251641856;mso-position-horizontal-relative:margin" coordsize="348904,348904" o:spid="_x0000_s1026" w14:anchorId="0AFA37B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">
                <v:oval id="Ellipse 17" style="position:absolute;width:348904;height:348904;visibility:visible;mso-wrap-style:square;v-text-anchor:middle" o:spid="_x0000_s1027" fillcolor="#82d52f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"/>
                <v:shape id="Graphique 18" style="position:absolute;left:66452;top:66452;width:216000;height:216000;visibility:visible;mso-wrap-style:square" alt="Lie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">
                  <v:imagedata o:title="Lien" r:id="rId22"/>
                </v:shape>
                <w10:wrap anchorx="margin"/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8BA0FC" wp14:editId="4C8BA0FD">
                <wp:simplePos x="0" y="0"/>
                <wp:positionH relativeFrom="column">
                  <wp:posOffset>3902710</wp:posOffset>
                </wp:positionH>
                <wp:positionV relativeFrom="paragraph">
                  <wp:posOffset>7995285</wp:posOffset>
                </wp:positionV>
                <wp:extent cx="1014730" cy="245745"/>
                <wp:effectExtent l="0" t="0" r="0" b="0"/>
                <wp:wrapNone/>
                <wp:docPr id="29" name="ZoneText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CDAB8-E9DA-4758-AC94-DF679B0164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42AC" w:rsidP="003D42AC" w:rsidRDefault="003D42AC" w14:paraId="7F9A8864" w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Segoe UI" w:asciiTheme="majorHAns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03 58 34 81 50</w:t>
                            </w:r>
                          </w:p>
                          <w:p w:rsidR="00D41E4E" w:rsidP="00323580" w:rsidRDefault="00D41E4E" w14:paraId="4C8BA1BD" w14:textId="4D8EF0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6DB789BA">
              <v:shape id="ZoneTexte 28" style="position:absolute;left:0;text-align:left;margin-left:307.3pt;margin-top:629.55pt;width:79.9pt;height:19.35pt;z-index:2516582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" w14:anchorId="4C8BA0FC">
                <v:textbox style="mso-fit-shape-to-text:t">
                  <w:txbxContent>
                    <w:p w:rsidR="003D42AC" w:rsidP="003D42AC" w:rsidRDefault="003D42AC" w14:paraId="492E4267" w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Segoe UI" w:asciiTheme="majorHAns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03 58 34 81 50</w:t>
                      </w:r>
                    </w:p>
                    <w:p w:rsidR="00D41E4E" w:rsidP="00323580" w:rsidRDefault="00D41E4E" w14:paraId="672A6659" w14:textId="4D8EF00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C8BA0FE" wp14:editId="4C8BA0FF">
                <wp:simplePos x="0" y="0"/>
                <wp:positionH relativeFrom="column">
                  <wp:posOffset>5000625</wp:posOffset>
                </wp:positionH>
                <wp:positionV relativeFrom="paragraph">
                  <wp:posOffset>7999730</wp:posOffset>
                </wp:positionV>
                <wp:extent cx="1234440" cy="245745"/>
                <wp:effectExtent l="0" t="0" r="0" b="0"/>
                <wp:wrapNone/>
                <wp:docPr id="30" name="ZoneText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3DD0E9-8B65-428A-BB6A-0B6323D99B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1E4E" w:rsidP="00323580" w:rsidRDefault="00D41E4E" w14:paraId="4C8BA1BE" w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Segoe UI" w:asciiTheme="majorHAns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www.greenspark.fr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340E63A5">
              <v:shape id="ZoneTexte 29" style="position:absolute;left:0;text-align:left;margin-left:393.75pt;margin-top:629.9pt;width:97.2pt;height:19.35pt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" w14:anchorId="4C8BA0FE">
                <v:textbox style="mso-fit-shape-to-text:t">
                  <w:txbxContent>
                    <w:p w:rsidR="00D41E4E" w:rsidP="00323580" w:rsidRDefault="00D41E4E" w14:paraId="22CFA432" w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Segoe UI" w:asciiTheme="majorHAns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www.greenspark.fr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8BA100" wp14:editId="4C8BA101">
                <wp:simplePos x="0" y="0"/>
                <wp:positionH relativeFrom="column">
                  <wp:posOffset>2486025</wp:posOffset>
                </wp:positionH>
                <wp:positionV relativeFrom="paragraph">
                  <wp:posOffset>7996840</wp:posOffset>
                </wp:positionV>
                <wp:extent cx="1468120" cy="245745"/>
                <wp:effectExtent l="0" t="0" r="0" b="0"/>
                <wp:wrapNone/>
                <wp:docPr id="28" name="ZoneText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F25584-5D29-414B-A446-4A8FC52CE1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1E4E" w:rsidP="00323580" w:rsidRDefault="00D41E4E" w14:paraId="4C8BA1BF" w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Segoe UI" w:asciiTheme="majorHAns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contact@greenspark.fr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6CE13782">
              <v:shape id="ZoneTexte 27" style="position:absolute;left:0;text-align:left;margin-left:195.75pt;margin-top:629.65pt;width:115.6pt;height:19.35pt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" w14:anchorId="4C8BA100">
                <v:textbox style="mso-fit-shape-to-text:t">
                  <w:txbxContent>
                    <w:p w:rsidR="00D41E4E" w:rsidP="00323580" w:rsidRDefault="00D41E4E" w14:paraId="0BE8C32A" w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Segoe UI" w:asciiTheme="majorHAns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contact@greenspark.fr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Theme="majorHAnsi" w:hAnsiTheme="majorHAnsi" w:cstheme="majorHAnsi"/>
            <w:caps/>
            <w:sz w:val="56"/>
            <w:szCs w:val="5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602B4">
            <w:rPr>
              <w:rFonts w:asciiTheme="majorHAnsi" w:hAnsiTheme="majorHAnsi" w:cstheme="majorHAnsi"/>
              <w:caps/>
              <w:sz w:val="56"/>
              <w:szCs w:val="56"/>
            </w:rPr>
            <w:t xml:space="preserve">Comptabilité </w:t>
          </w:r>
          <w:r w:rsidR="00E54239">
            <w:rPr>
              <w:rFonts w:asciiTheme="majorHAnsi" w:hAnsiTheme="majorHAnsi" w:cstheme="majorHAnsi"/>
              <w:caps/>
              <w:sz w:val="56"/>
              <w:szCs w:val="56"/>
            </w:rPr>
            <w:t>FOURNISSEURS</w:t>
          </w:r>
        </w:sdtContent>
      </w:sdt>
      <w:r w:rsidRPr="008F37F5" w:rsidR="00581BC0">
        <w:rPr>
          <w:rFonts w:ascii="Futura PT Heavy" w:hAnsi="Futura PT Heavy" w:cstheme="majorHAnsi"/>
          <w:caps/>
          <w:sz w:val="56"/>
          <w:szCs w:val="56"/>
        </w:rPr>
        <w:br w:type="page"/>
      </w:r>
    </w:p>
    <w:p w:rsidRPr="008F37F5" w:rsidR="002454D3" w:rsidP="002454D3" w:rsidRDefault="005924F8" w14:paraId="4C8B9F19" w14:textId="77777777">
      <w:pPr>
        <w:pStyle w:val="Titre"/>
      </w:pPr>
      <w:r w:rsidRPr="008F37F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BA102" wp14:editId="4C8BA103">
                <wp:simplePos x="0" y="0"/>
                <wp:positionH relativeFrom="margin">
                  <wp:align>left</wp:align>
                </wp:positionH>
                <wp:positionV relativeFrom="paragraph">
                  <wp:posOffset>37292</wp:posOffset>
                </wp:positionV>
                <wp:extent cx="303010" cy="261278"/>
                <wp:effectExtent l="1905" t="0" r="3810" b="3810"/>
                <wp:wrapSquare wrapText="bothSides"/>
                <wp:docPr id="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3010" cy="261278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E28D67">
              <v:shapetype id="_x0000_t5" coordsize="21600,21600" o:spt="5" adj="10800" path="m@0,l,21600r21600,xe" w14:anchorId="345C40A1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angle isocèle 2" style="position:absolute;margin-left:0;margin-top:2.95pt;width:23.85pt;height:20.55pt;rotation:9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#82d52f [3207]" stroked="f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">
                <w10:wrap type="square" anchorx="margin"/>
              </v:shape>
            </w:pict>
          </mc:Fallback>
        </mc:AlternateContent>
      </w:r>
      <w:r w:rsidRPr="008F37F5" w:rsidR="002454D3">
        <w:t>Sommaire</w:t>
      </w:r>
    </w:p>
    <w:p w:rsidRPr="008F37F5" w:rsidR="002454D3" w:rsidP="002454D3" w:rsidRDefault="002454D3" w14:paraId="4C8B9F1A" w14:textId="77777777">
      <w:pPr>
        <w:pStyle w:val="Titre"/>
      </w:pPr>
    </w:p>
    <w:p w:rsidR="008773FE" w:rsidRDefault="00D73EB7" w14:paraId="5E6E15B8" w14:textId="0C460060">
      <w:pPr>
        <w:pStyle w:val="TM1"/>
        <w:rPr>
          <w:b w:val="0"/>
          <w:caps w:val="0"/>
          <w:color w:val="auto"/>
          <w:sz w:val="22"/>
          <w:szCs w:val="22"/>
          <w:lang w:eastAsia="fr-FR"/>
        </w:rPr>
      </w:pPr>
      <w:r w:rsidRPr="008F37F5">
        <w:fldChar w:fldCharType="begin"/>
      </w:r>
      <w:r w:rsidRPr="008F37F5">
        <w:instrText xml:space="preserve"> TOC \o "1-4" \h \z \u </w:instrText>
      </w:r>
      <w:r w:rsidRPr="008F37F5">
        <w:fldChar w:fldCharType="separate"/>
      </w:r>
      <w:hyperlink w:history="1" w:anchor="_Toc34983831">
        <w:r w:rsidRPr="00F42C5A" w:rsidR="008773FE">
          <w:rPr>
            <w:rStyle w:val="Lienhypertexte"/>
          </w:rPr>
          <w:t>1</w:t>
        </w:r>
        <w:r w:rsidR="008773FE">
          <w:rPr>
            <w:b w:val="0"/>
            <w:caps w:val="0"/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comptabilité Fournisseur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_Toc34983831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 w:rsidR="005D04DE">
          <w:rPr>
            <w:webHidden/>
          </w:rPr>
          <w:t>3</w:t>
        </w:r>
        <w:r w:rsidR="008773FE">
          <w:rPr>
            <w:webHidden/>
          </w:rPr>
          <w:fldChar w:fldCharType="end"/>
        </w:r>
      </w:hyperlink>
    </w:p>
    <w:p w:rsidR="008773FE" w:rsidRDefault="005D04DE" w14:paraId="40442F2D" w14:textId="4B5EDE87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32">
        <w:r w:rsidRPr="00F42C5A" w:rsidR="008773FE">
          <w:rPr>
            <w:rStyle w:val="Lienhypertexte"/>
            <w:noProof/>
          </w:rPr>
          <w:t>1.1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Compte fournisseur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_Toc34983832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12D2AA71" w14:textId="3B6760ED">
      <w:pPr>
        <w:pStyle w:val="TM3"/>
        <w:rPr>
          <w:color w:val="auto"/>
          <w:sz w:val="22"/>
          <w:szCs w:val="22"/>
          <w:lang w:eastAsia="fr-FR"/>
        </w:rPr>
      </w:pPr>
      <w:hyperlink w:history="1" w:anchor="_Toc34983833">
        <w:r w:rsidRPr="00F42C5A" w:rsidR="008773FE">
          <w:rPr>
            <w:rStyle w:val="Lienhypertexte"/>
          </w:rPr>
          <w:t>1.1.1</w:t>
        </w:r>
        <w:r w:rsidR="008773FE">
          <w:rPr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Onglet : comptabilité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_Toc34983833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>
          <w:rPr>
            <w:webHidden/>
          </w:rPr>
          <w:t>3</w:t>
        </w:r>
        <w:r w:rsidR="008773FE">
          <w:rPr>
            <w:webHidden/>
          </w:rPr>
          <w:fldChar w:fldCharType="end"/>
        </w:r>
      </w:hyperlink>
    </w:p>
    <w:p w:rsidR="008773FE" w:rsidRDefault="005D04DE" w14:paraId="36E16367" w14:textId="3DE60584">
      <w:pPr>
        <w:pStyle w:val="TM3"/>
        <w:rPr>
          <w:color w:val="auto"/>
          <w:sz w:val="22"/>
          <w:szCs w:val="22"/>
          <w:lang w:eastAsia="fr-FR"/>
        </w:rPr>
      </w:pPr>
      <w:hyperlink w:history="1" w:anchor="_Toc34983834">
        <w:r w:rsidRPr="00F42C5A" w:rsidR="008773FE">
          <w:rPr>
            <w:rStyle w:val="Lienhypertexte"/>
          </w:rPr>
          <w:t>1.1.2</w:t>
        </w:r>
        <w:r w:rsidR="008773FE">
          <w:rPr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Onglet : débit – crédit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_Toc34983834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>
          <w:rPr>
            <w:webHidden/>
          </w:rPr>
          <w:t>5</w:t>
        </w:r>
        <w:r w:rsidR="008773FE">
          <w:rPr>
            <w:webHidden/>
          </w:rPr>
          <w:fldChar w:fldCharType="end"/>
        </w:r>
      </w:hyperlink>
    </w:p>
    <w:p w:rsidR="008773FE" w:rsidRDefault="005D04DE" w14:paraId="7FAF42A7" w14:textId="76085277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35">
        <w:r w:rsidRPr="00F42C5A" w:rsidR="008773FE">
          <w:rPr>
            <w:rStyle w:val="Lienhypertexte"/>
            <w:noProof/>
          </w:rPr>
          <w:t>1.2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Factures Fournisseurs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_Toc34983835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019CF184" w14:textId="059FD27E">
      <w:pPr>
        <w:pStyle w:val="TM3"/>
        <w:rPr>
          <w:color w:val="auto"/>
          <w:sz w:val="22"/>
          <w:szCs w:val="22"/>
          <w:lang w:eastAsia="fr-FR"/>
        </w:rPr>
      </w:pPr>
      <w:hyperlink w:history="1" w:anchor="_Toc34983836">
        <w:r w:rsidRPr="00F42C5A" w:rsidR="008773FE">
          <w:rPr>
            <w:rStyle w:val="Lienhypertexte"/>
          </w:rPr>
          <w:t>1.2.1</w:t>
        </w:r>
        <w:r w:rsidR="008773FE">
          <w:rPr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Onglet facture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_Toc34983836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>
          <w:rPr>
            <w:webHidden/>
          </w:rPr>
          <w:t>6</w:t>
        </w:r>
        <w:r w:rsidR="008773FE">
          <w:rPr>
            <w:webHidden/>
          </w:rPr>
          <w:fldChar w:fldCharType="end"/>
        </w:r>
      </w:hyperlink>
    </w:p>
    <w:p w:rsidR="008773FE" w:rsidRDefault="005D04DE" w14:paraId="7CE9F758" w14:textId="3BE00FAC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37">
        <w:r w:rsidRPr="00F42C5A" w:rsidR="008773FE">
          <w:rPr>
            <w:rStyle w:val="Lienhypertexte"/>
            <w:noProof/>
          </w:rPr>
          <w:t>Saisie d’une facture sans OA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_Toc34983837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36C2D31F" w14:textId="537881F8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38">
        <w:r w:rsidRPr="00F42C5A" w:rsidR="008773FE">
          <w:rPr>
            <w:rStyle w:val="Lienhypertexte"/>
            <w:noProof/>
          </w:rPr>
          <w:t>Annulation d’une facture sans OA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_Toc34983838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6B2A1DB5" w14:textId="2A5A0EF8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39">
        <w:r w:rsidRPr="00F42C5A" w:rsidR="008773FE">
          <w:rPr>
            <w:rStyle w:val="Lienhypertexte"/>
            <w:noProof/>
          </w:rPr>
          <w:t>Facture avec OA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_Toc34983839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49C2939A" w14:textId="1682A6E4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0">
        <w:r w:rsidRPr="00F42C5A" w:rsidR="008773FE">
          <w:rPr>
            <w:rStyle w:val="Lienhypertexte"/>
            <w:noProof/>
          </w:rPr>
          <w:t>Lors du contrôle facture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_Toc34983840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48A555AF" w14:textId="69E52D23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1">
        <w:r w:rsidRPr="00F42C5A" w:rsidR="008773FE">
          <w:rPr>
            <w:rStyle w:val="Lienhypertexte"/>
            <w:noProof/>
          </w:rPr>
          <w:t>Approbation finale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_Toc34983841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09D4F325" w14:textId="0DA16167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2">
        <w:r w:rsidRPr="00F42C5A" w:rsidR="008773FE">
          <w:rPr>
            <w:rStyle w:val="Lienhypertexte"/>
            <w:noProof/>
          </w:rPr>
          <w:t>Dans le cas d’une différence entre la facture et l’OA :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_Toc34983842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49807A61" w14:textId="5AEAAD29">
      <w:pPr>
        <w:pStyle w:val="TM4"/>
        <w:tabs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3">
        <w:r w:rsidRPr="00F42C5A" w:rsidR="008773FE">
          <w:rPr>
            <w:rStyle w:val="Lienhypertexte"/>
            <w:noProof/>
          </w:rPr>
          <w:t>Facture d’OA avec frais annexes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_Toc34983843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60E3ADF5" w14:textId="7C72F0CD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4">
        <w:r w:rsidRPr="00F42C5A" w:rsidR="008773FE">
          <w:rPr>
            <w:rStyle w:val="Lienhypertexte"/>
            <w:noProof/>
          </w:rPr>
          <w:t>1.3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Dé-rapprocher un OA d’une facture (après approbation finale)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_Toc34983844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19957E3A" w14:textId="18038F64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5">
        <w:r w:rsidRPr="00F42C5A" w:rsidR="008773FE">
          <w:rPr>
            <w:rStyle w:val="Lienhypertexte"/>
            <w:noProof/>
          </w:rPr>
          <w:t>1.4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Bon à payer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_Toc34983845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171831F7" w14:textId="3F4D0B15">
      <w:pPr>
        <w:pStyle w:val="TM3"/>
        <w:rPr>
          <w:color w:val="auto"/>
          <w:sz w:val="22"/>
          <w:szCs w:val="22"/>
          <w:lang w:eastAsia="fr-FR"/>
        </w:rPr>
      </w:pPr>
      <w:hyperlink w:history="1" w:anchor="_Toc34983846">
        <w:r w:rsidRPr="00F42C5A" w:rsidR="008773FE">
          <w:rPr>
            <w:rStyle w:val="Lienhypertexte"/>
          </w:rPr>
          <w:t>1.4.1</w:t>
        </w:r>
        <w:r w:rsidR="008773FE">
          <w:rPr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Les paramétrages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_Toc34983846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>
          <w:rPr>
            <w:webHidden/>
          </w:rPr>
          <w:t>16</w:t>
        </w:r>
        <w:r w:rsidR="008773FE">
          <w:rPr>
            <w:webHidden/>
          </w:rPr>
          <w:fldChar w:fldCharType="end"/>
        </w:r>
      </w:hyperlink>
    </w:p>
    <w:p w:rsidR="008773FE" w:rsidRDefault="005D04DE" w14:paraId="1641A1BB" w14:textId="18BB7AE6">
      <w:pPr>
        <w:pStyle w:val="TM3"/>
        <w:rPr>
          <w:color w:val="auto"/>
          <w:sz w:val="22"/>
          <w:szCs w:val="22"/>
          <w:lang w:eastAsia="fr-FR"/>
        </w:rPr>
      </w:pPr>
      <w:hyperlink w:history="1" w:anchor="_Toc34983847">
        <w:r w:rsidRPr="00F42C5A" w:rsidR="008773FE">
          <w:rPr>
            <w:rStyle w:val="Lienhypertexte"/>
          </w:rPr>
          <w:t>1.4.2</w:t>
        </w:r>
        <w:r w:rsidR="008773FE">
          <w:rPr>
            <w:color w:val="auto"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</w:rPr>
          <w:t>L’utilisation</w:t>
        </w:r>
        <w:r w:rsidR="008773FE">
          <w:rPr>
            <w:webHidden/>
          </w:rPr>
          <w:tab/>
        </w:r>
        <w:r w:rsidR="008773FE">
          <w:rPr>
            <w:webHidden/>
          </w:rPr>
          <w:fldChar w:fldCharType="begin"/>
        </w:r>
        <w:r w:rsidR="008773FE">
          <w:rPr>
            <w:webHidden/>
          </w:rPr>
          <w:instrText xml:space="preserve"> PAGEREF _Toc34983847 \h </w:instrText>
        </w:r>
        <w:r w:rsidR="008773FE">
          <w:rPr>
            <w:webHidden/>
          </w:rPr>
        </w:r>
        <w:r w:rsidR="008773FE">
          <w:rPr>
            <w:webHidden/>
          </w:rPr>
          <w:fldChar w:fldCharType="separate"/>
        </w:r>
        <w:r>
          <w:rPr>
            <w:webHidden/>
          </w:rPr>
          <w:t>16</w:t>
        </w:r>
        <w:r w:rsidR="008773FE">
          <w:rPr>
            <w:webHidden/>
          </w:rPr>
          <w:fldChar w:fldCharType="end"/>
        </w:r>
      </w:hyperlink>
    </w:p>
    <w:p w:rsidR="008773FE" w:rsidRDefault="005D04DE" w14:paraId="6EE643F8" w14:textId="57B777FB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8">
        <w:r w:rsidRPr="00F42C5A" w:rsidR="008773FE">
          <w:rPr>
            <w:rStyle w:val="Lienhypertexte"/>
            <w:noProof/>
          </w:rPr>
          <w:t>1.5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Comptabilisation des règlements fournisseur avec facture fournisseur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_Toc34983848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12CA7469" w14:textId="153F1E7E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49">
        <w:r w:rsidRPr="00F42C5A" w:rsidR="008773FE">
          <w:rPr>
            <w:rStyle w:val="Lienhypertexte"/>
            <w:noProof/>
          </w:rPr>
          <w:t>1.6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Comptabilisation des règlements fournisseur sans facture fournisseur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_Toc34983849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7BE0A899" w14:textId="50818AFD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0">
        <w:r w:rsidRPr="00F42C5A" w:rsidR="008773FE">
          <w:rPr>
            <w:rStyle w:val="Lienhypertexte"/>
            <w:noProof/>
          </w:rPr>
          <w:t>1.7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Écart de règlement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_Toc34983850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74B0E838" w14:textId="558DF820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1">
        <w:r w:rsidRPr="00F42C5A" w:rsidR="008773FE">
          <w:rPr>
            <w:rStyle w:val="Lienhypertexte"/>
            <w:noProof/>
          </w:rPr>
          <w:t>1.8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Comptabilisation de règlement avec frais bancaires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_Toc34983851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41C9A940" w14:textId="163031E7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2">
        <w:r w:rsidRPr="00F42C5A" w:rsidR="008773FE">
          <w:rPr>
            <w:rStyle w:val="Lienhypertexte"/>
            <w:noProof/>
          </w:rPr>
          <w:t>1.9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Écart de change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_Toc34983852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706ECE4B" w14:textId="10B795F8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3">
        <w:r w:rsidRPr="00F42C5A" w:rsidR="008773FE">
          <w:rPr>
            <w:rStyle w:val="Lienhypertexte"/>
            <w:noProof/>
          </w:rPr>
          <w:t>1.10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TVA sur les débits (facture – règlement)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_Toc34983853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65ED0F7A" w14:textId="39216278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4">
        <w:r w:rsidRPr="00F42C5A" w:rsidR="008773FE">
          <w:rPr>
            <w:rStyle w:val="Lienhypertexte"/>
            <w:noProof/>
          </w:rPr>
          <w:t>1.11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Règlement avec escompte (lorsque la facture n’a pas été saisie avec un escompte)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_Toc34983854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52779B74" w14:textId="24B5E712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5">
        <w:r w:rsidRPr="00F42C5A" w:rsidR="008773FE">
          <w:rPr>
            <w:rStyle w:val="Lienhypertexte"/>
            <w:noProof/>
          </w:rPr>
          <w:t>1.12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Facture en attente d’approbation (xlravr)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_Toc34983855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51938CB4" w14:textId="33C46E7C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6">
        <w:r w:rsidRPr="00F42C5A" w:rsidR="008773FE">
          <w:rPr>
            <w:rStyle w:val="Lienhypertexte"/>
            <w:noProof/>
          </w:rPr>
          <w:t>1.13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Factures non parvenues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_Toc34983856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2489ADE2" w14:textId="58E8D1F8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7">
        <w:r w:rsidRPr="00F42C5A" w:rsidR="008773FE">
          <w:rPr>
            <w:rStyle w:val="Lienhypertexte"/>
            <w:noProof/>
          </w:rPr>
          <w:t>1.14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Gestion des effets fournisseurs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_Toc34983857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8773FE">
          <w:rPr>
            <w:noProof/>
            <w:webHidden/>
          </w:rPr>
          <w:fldChar w:fldCharType="end"/>
        </w:r>
      </w:hyperlink>
    </w:p>
    <w:p w:rsidR="008773FE" w:rsidRDefault="005D04DE" w14:paraId="50E07E6F" w14:textId="09540D96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history="1" w:anchor="_Toc34983858">
        <w:r w:rsidRPr="00F42C5A" w:rsidR="008773FE">
          <w:rPr>
            <w:rStyle w:val="Lienhypertexte"/>
            <w:noProof/>
          </w:rPr>
          <w:t>1.15</w:t>
        </w:r>
        <w:r w:rsidR="008773FE">
          <w:rPr>
            <w:noProof/>
            <w:sz w:val="22"/>
            <w:szCs w:val="22"/>
            <w:lang w:eastAsia="fr-FR"/>
          </w:rPr>
          <w:tab/>
        </w:r>
        <w:r w:rsidRPr="00F42C5A" w:rsidR="008773FE">
          <w:rPr>
            <w:rStyle w:val="Lienhypertexte"/>
            <w:noProof/>
          </w:rPr>
          <w:t>Lettrage fournisseur</w:t>
        </w:r>
        <w:r w:rsidR="008773FE">
          <w:rPr>
            <w:noProof/>
            <w:webHidden/>
          </w:rPr>
          <w:tab/>
        </w:r>
        <w:r w:rsidR="008773FE">
          <w:rPr>
            <w:noProof/>
            <w:webHidden/>
          </w:rPr>
          <w:fldChar w:fldCharType="begin"/>
        </w:r>
        <w:r w:rsidR="008773FE">
          <w:rPr>
            <w:noProof/>
            <w:webHidden/>
          </w:rPr>
          <w:instrText xml:space="preserve"> PAGEREF _Toc34983858 \h </w:instrText>
        </w:r>
        <w:r w:rsidR="008773FE">
          <w:rPr>
            <w:noProof/>
            <w:webHidden/>
          </w:rPr>
        </w:r>
        <w:r w:rsidR="008773FE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8773FE">
          <w:rPr>
            <w:noProof/>
            <w:webHidden/>
          </w:rPr>
          <w:fldChar w:fldCharType="end"/>
        </w:r>
      </w:hyperlink>
    </w:p>
    <w:p w:rsidRPr="008F37F5" w:rsidR="002454D3" w:rsidP="002454D3" w:rsidRDefault="00D73EB7" w14:paraId="4C8B9F3B" w14:textId="4F5F3F2A">
      <w:r w:rsidRPr="008F37F5">
        <w:fldChar w:fldCharType="end"/>
      </w:r>
      <w:r w:rsidRPr="008F37F5" w:rsidR="002454D3">
        <w:br w:type="page"/>
      </w:r>
    </w:p>
    <w:p w:rsidR="00961857" w:rsidP="00D0519C" w:rsidRDefault="00395006" w14:paraId="4C8B9F3C" w14:textId="77777777">
      <w:pPr>
        <w:pStyle w:val="Titre1"/>
      </w:pPr>
      <w:bookmarkStart w:name="_Toc34983831" w:id="1"/>
      <w:r>
        <w:t xml:space="preserve">comptabilité </w:t>
      </w:r>
      <w:r w:rsidR="00490C5C">
        <w:t>Fournisseur</w:t>
      </w:r>
      <w:bookmarkEnd w:id="1"/>
    </w:p>
    <w:p w:rsidR="00C13205" w:rsidP="00490C5C" w:rsidRDefault="00490C5C" w14:paraId="74AD54B6" w14:textId="77ACEAC8">
      <w:r w:rsidRPr="005E4920">
        <w:t>MENU – COMPTABILITE – COMPTABILITE FOURNISSEUR</w:t>
      </w:r>
    </w:p>
    <w:p w:rsidRPr="005B04D5" w:rsidR="00490C5C" w:rsidP="00490C5C" w:rsidRDefault="000363CD" w14:paraId="4C8B9F3F" w14:textId="38B31FD7">
      <w:r>
        <w:rPr>
          <w:noProof/>
        </w:rPr>
        <w:drawing>
          <wp:inline distT="0" distB="0" distL="0" distR="0" wp14:anchorId="4AD93E77" wp14:editId="0B3E4063">
            <wp:extent cx="2981325" cy="1781175"/>
            <wp:effectExtent l="0" t="0" r="9525" b="9525"/>
            <wp:docPr id="61" name="Image 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40" w14:textId="7FBE3AD0">
      <w:pPr>
        <w:pStyle w:val="Titre2"/>
      </w:pPr>
      <w:bookmarkStart w:name="_Toc499125210" w:id="2"/>
      <w:bookmarkStart w:name="_Toc34983832" w:id="3"/>
      <w:r>
        <w:t>Compte fournisseur</w:t>
      </w:r>
      <w:bookmarkEnd w:id="2"/>
      <w:bookmarkEnd w:id="3"/>
    </w:p>
    <w:p w:rsidRPr="00B36F33" w:rsidR="00DF50A7" w:rsidP="00490C5C" w:rsidRDefault="00490C5C" w14:paraId="44F26D3F" w14:textId="60B6CC82">
      <w:pPr>
        <w:pStyle w:val="Titre3"/>
      </w:pPr>
      <w:bookmarkStart w:name="_Toc499125212" w:id="4"/>
      <w:bookmarkStart w:name="_Toc34983833" w:id="5"/>
      <w:r>
        <w:t>Onglet : comptabilité</w:t>
      </w:r>
      <w:bookmarkEnd w:id="4"/>
      <w:bookmarkEnd w:id="5"/>
    </w:p>
    <w:p w:rsidR="00DF50A7" w:rsidP="00490C5C" w:rsidRDefault="00B36F33" w14:paraId="31E2DEAC" w14:textId="5FD08AFD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77" behindDoc="1" locked="0" layoutInCell="1" allowOverlap="1" wp14:anchorId="62FFE76E" wp14:editId="636B314A">
            <wp:simplePos x="0" y="0"/>
            <wp:positionH relativeFrom="margin">
              <wp:align>center</wp:align>
            </wp:positionH>
            <wp:positionV relativeFrom="paragraph">
              <wp:posOffset>97598</wp:posOffset>
            </wp:positionV>
            <wp:extent cx="6412691" cy="2796363"/>
            <wp:effectExtent l="0" t="0" r="7620" b="4445"/>
            <wp:wrapNone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691" cy="279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0A7" w:rsidP="00490C5C" w:rsidRDefault="00DF50A7" w14:paraId="7F212D3C" w14:textId="77777777">
      <w:pPr>
        <w:rPr>
          <w:b/>
          <w:u w:val="single"/>
        </w:rPr>
      </w:pPr>
    </w:p>
    <w:p w:rsidR="00DF50A7" w:rsidP="00490C5C" w:rsidRDefault="00DF50A7" w14:paraId="1717B75B" w14:textId="77777777">
      <w:pPr>
        <w:rPr>
          <w:b/>
          <w:u w:val="single"/>
        </w:rPr>
      </w:pPr>
    </w:p>
    <w:p w:rsidR="00DF50A7" w:rsidP="00490C5C" w:rsidRDefault="00DF50A7" w14:paraId="0910A7DE" w14:textId="77777777">
      <w:pPr>
        <w:rPr>
          <w:b/>
          <w:u w:val="single"/>
        </w:rPr>
      </w:pPr>
    </w:p>
    <w:p w:rsidR="00DF50A7" w:rsidP="00490C5C" w:rsidRDefault="00DF50A7" w14:paraId="50ECE90B" w14:textId="77777777">
      <w:pPr>
        <w:rPr>
          <w:b/>
          <w:u w:val="single"/>
        </w:rPr>
      </w:pPr>
    </w:p>
    <w:p w:rsidR="00DF50A7" w:rsidP="00490C5C" w:rsidRDefault="00DF50A7" w14:paraId="6304ACDD" w14:textId="77777777">
      <w:pPr>
        <w:rPr>
          <w:b/>
          <w:u w:val="single"/>
        </w:rPr>
      </w:pPr>
    </w:p>
    <w:p w:rsidR="00DF50A7" w:rsidP="00490C5C" w:rsidRDefault="00DF50A7" w14:paraId="56F3367D" w14:textId="77777777">
      <w:pPr>
        <w:rPr>
          <w:b/>
          <w:u w:val="single"/>
        </w:rPr>
      </w:pPr>
    </w:p>
    <w:p w:rsidR="00DF50A7" w:rsidP="00490C5C" w:rsidRDefault="00DF50A7" w14:paraId="45FC3357" w14:textId="77777777">
      <w:pPr>
        <w:rPr>
          <w:b/>
          <w:u w:val="single"/>
        </w:rPr>
      </w:pPr>
    </w:p>
    <w:p w:rsidR="00DF50A7" w:rsidP="00490C5C" w:rsidRDefault="00DF50A7" w14:paraId="7E4F78A8" w14:textId="77777777">
      <w:pPr>
        <w:rPr>
          <w:b/>
          <w:u w:val="single"/>
        </w:rPr>
      </w:pPr>
    </w:p>
    <w:p w:rsidR="00DF50A7" w:rsidP="00490C5C" w:rsidRDefault="00DF50A7" w14:paraId="049F0987" w14:textId="77777777">
      <w:pPr>
        <w:rPr>
          <w:b/>
          <w:u w:val="single"/>
        </w:rPr>
      </w:pPr>
    </w:p>
    <w:p w:rsidR="00C13205" w:rsidP="00490C5C" w:rsidRDefault="00C13205" w14:paraId="2F4B3F5E" w14:textId="74CABB88">
      <w:pPr>
        <w:rPr>
          <w:b/>
          <w:u w:val="single"/>
        </w:rPr>
      </w:pPr>
    </w:p>
    <w:p w:rsidR="00B36F33" w:rsidP="00490C5C" w:rsidRDefault="00B36F33" w14:paraId="69D38C22" w14:textId="77777777">
      <w:pPr>
        <w:rPr>
          <w:b/>
          <w:u w:val="single"/>
        </w:rPr>
      </w:pPr>
    </w:p>
    <w:p w:rsidR="00C13205" w:rsidP="00490C5C" w:rsidRDefault="00C13205" w14:paraId="20894E10" w14:textId="77777777">
      <w:pPr>
        <w:rPr>
          <w:b/>
          <w:u w:val="single"/>
        </w:rPr>
      </w:pPr>
    </w:p>
    <w:p w:rsidR="00A43885" w:rsidP="00490C5C" w:rsidRDefault="00A43885" w14:paraId="4C8B9F77" w14:textId="07068892">
      <w:pPr>
        <w:rPr>
          <w:b/>
          <w:u w:val="single"/>
        </w:rPr>
      </w:pPr>
      <w:r>
        <w:rPr>
          <w:b/>
          <w:u w:val="single"/>
        </w:rPr>
        <w:t>Pavé Infos générales</w:t>
      </w:r>
    </w:p>
    <w:p w:rsidR="00A43885" w:rsidP="00A43885" w:rsidRDefault="00A43885" w14:paraId="4C8B9F78" w14:textId="77777777">
      <w:r>
        <w:t>Ce pavé reprend les infos déjà saisies dans l’onglet général</w:t>
      </w:r>
    </w:p>
    <w:p w:rsidRPr="005E4920" w:rsidR="00490C5C" w:rsidP="00490C5C" w:rsidRDefault="00490C5C" w14:paraId="4C8B9F79" w14:textId="77777777">
      <w:pPr>
        <w:rPr>
          <w:b/>
          <w:u w:val="single"/>
        </w:rPr>
      </w:pPr>
      <w:r w:rsidRPr="005E4920">
        <w:rPr>
          <w:b/>
          <w:u w:val="single"/>
        </w:rPr>
        <w:t>Pavé créditeur</w:t>
      </w:r>
    </w:p>
    <w:p w:rsidR="00490C5C" w:rsidP="00490C5C" w:rsidRDefault="00490C5C" w14:paraId="4C8B9F7A" w14:textId="77777777">
      <w:r>
        <w:t>Ce pavé ne sert que dans le cas où le fournisseur d’origine n’est pas celui à qui il faut régler les factures.</w:t>
      </w:r>
    </w:p>
    <w:p w:rsidR="00490C5C" w:rsidP="00490C5C" w:rsidRDefault="00490C5C" w14:paraId="4C8B9F7B" w14:textId="77777777">
      <w:r>
        <w:t>Dans ce cas il faut saisir un fournisseur ayant déjà une fiche. Puis saisir son code, le nom de l’entreprise s’indiquera automatiquement.</w:t>
      </w:r>
    </w:p>
    <w:p w:rsidRPr="005E4920" w:rsidR="00490C5C" w:rsidP="00490C5C" w:rsidRDefault="00490C5C" w14:paraId="4C8B9F7C" w14:textId="77777777">
      <w:pPr>
        <w:rPr>
          <w:b/>
          <w:u w:val="single"/>
        </w:rPr>
      </w:pPr>
      <w:r w:rsidRPr="005E4920">
        <w:rPr>
          <w:b/>
          <w:u w:val="single"/>
        </w:rPr>
        <w:t>Pavé comptabilisation</w:t>
      </w:r>
    </w:p>
    <w:p w:rsidR="00490C5C" w:rsidP="002641AC" w:rsidRDefault="00490C5C" w14:paraId="4C8B9F7D" w14:textId="77777777">
      <w:pPr>
        <w:pStyle w:val="Paragraphedeliste"/>
        <w:numPr>
          <w:ilvl w:val="0"/>
          <w:numId w:val="7"/>
        </w:numPr>
        <w:ind w:hanging="357"/>
        <w:contextualSpacing w:val="0"/>
      </w:pPr>
      <w:r>
        <w:t>Type facture : sélectionner dans la liste déroulante, en générale toujours « normale »</w:t>
      </w:r>
      <w:r w:rsidR="00A43885">
        <w:t>. dans le cas d’un paramétrage de tva sur les débits, le fournisseur sur lequel vous collectez la tva qu’au moment du règlement, vous choisirez en type facture :  TVA sur encaissement</w:t>
      </w:r>
    </w:p>
    <w:p w:rsidRPr="00E62C6D" w:rsidR="00490C5C" w:rsidP="002641AC" w:rsidRDefault="00B36F33" w14:paraId="4C8B9F7E" w14:textId="4375B150">
      <w:pPr>
        <w:pStyle w:val="Paragraphedeliste"/>
        <w:numPr>
          <w:ilvl w:val="0"/>
          <w:numId w:val="7"/>
        </w:numPr>
        <w:ind w:hanging="357"/>
        <w:contextualSpacing w:val="0"/>
      </w:pPr>
      <w:r>
        <w:t>Type</w:t>
      </w:r>
      <w:r w:rsidR="00490C5C">
        <w:t xml:space="preserve"> approba</w:t>
      </w:r>
      <w:r>
        <w:t>tion</w:t>
      </w:r>
      <w:r w:rsidR="00490C5C">
        <w:t xml:space="preserve"> : </w:t>
      </w:r>
      <w:r w:rsidR="00A43885">
        <w:t xml:space="preserve">dans le cas de contrôle facture avec l’OA : RECEPTION SAISIE. Dans le cas d’un </w:t>
      </w:r>
      <w:r w:rsidRPr="00E62C6D" w:rsidR="00A43885">
        <w:t>fournisseur non lié à des OA (comme les fournisseurs de frais généraux) : APPROBATION FINALE</w:t>
      </w:r>
    </w:p>
    <w:p w:rsidRPr="00E62C6D" w:rsidR="00490C5C" w:rsidP="002641AC" w:rsidRDefault="00490C5C" w14:paraId="4C8B9F7F" w14:textId="77777777">
      <w:pPr>
        <w:pStyle w:val="Paragraphedeliste"/>
        <w:numPr>
          <w:ilvl w:val="1"/>
          <w:numId w:val="7"/>
        </w:numPr>
        <w:ind w:hanging="357"/>
        <w:contextualSpacing w:val="0"/>
      </w:pPr>
      <w:r w:rsidRPr="00E62C6D">
        <w:t xml:space="preserve">Ex : si vous êtes sur </w:t>
      </w:r>
      <w:r w:rsidRPr="00E62C6D" w:rsidR="00A43885">
        <w:t>un fournisseur de fournitures de bureaux ou EDG</w:t>
      </w:r>
      <w:r w:rsidRPr="00E62C6D">
        <w:t xml:space="preserve"> : Approbation finale</w:t>
      </w:r>
    </w:p>
    <w:p w:rsidR="00E62C6D" w:rsidP="00E62C6D" w:rsidRDefault="00490C5C" w14:paraId="4C8B9F80" w14:textId="77777777">
      <w:pPr>
        <w:pStyle w:val="Paragraphedeliste"/>
        <w:numPr>
          <w:ilvl w:val="1"/>
          <w:numId w:val="7"/>
        </w:numPr>
        <w:contextualSpacing w:val="0"/>
      </w:pPr>
      <w:r w:rsidRPr="00E62C6D">
        <w:t>Ex</w:t>
      </w:r>
      <w:r>
        <w:t xml:space="preserve"> : si vous êtes sur </w:t>
      </w:r>
      <w:r w:rsidR="00A43885">
        <w:t>un fournisseur de</w:t>
      </w:r>
      <w:r>
        <w:t xml:space="preserve"> bouchons : réception saisie</w:t>
      </w:r>
      <w:r w:rsidR="00E62C6D">
        <w:t>. Uniquement dans le cas où vous passer un ordre d’achat dans le système, et uniquement dans le cas où vous utiliser le contrôle facture.</w:t>
      </w:r>
      <w:r>
        <w:t xml:space="preserve"> </w:t>
      </w:r>
    </w:p>
    <w:p w:rsidR="00E62C6D" w:rsidP="00E62C6D" w:rsidRDefault="00E62C6D" w14:paraId="4C8B9F81" w14:textId="77777777">
      <w:pPr>
        <w:pStyle w:val="Paragraphedeliste"/>
        <w:numPr>
          <w:ilvl w:val="0"/>
          <w:numId w:val="26"/>
        </w:numPr>
      </w:pPr>
      <w:r>
        <w:t xml:space="preserve">Mode imputation : </w:t>
      </w:r>
    </w:p>
    <w:p w:rsidR="00E62C6D" w:rsidP="00E62C6D" w:rsidRDefault="00E62C6D" w14:paraId="4C8B9F82" w14:textId="77777777">
      <w:pPr>
        <w:pStyle w:val="Paragraphedeliste"/>
        <w:numPr>
          <w:ilvl w:val="1"/>
          <w:numId w:val="26"/>
        </w:numPr>
      </w:pPr>
      <w:r>
        <w:t xml:space="preserve"> AUTOMATIQUE : sera utilisé si vous avez créé un modèle complet pour ce fournisseur, ainsi, lors de la saisie de l’entête de facture, à la validation de cette entête, l’écriture comptable se génèrera automatiquement.</w:t>
      </w:r>
    </w:p>
    <w:p w:rsidR="00E62C6D" w:rsidP="00E62C6D" w:rsidRDefault="00E62C6D" w14:paraId="4C8B9F83" w14:textId="77777777">
      <w:pPr>
        <w:pStyle w:val="Paragraphedeliste"/>
        <w:numPr>
          <w:ilvl w:val="1"/>
          <w:numId w:val="26"/>
        </w:numPr>
      </w:pPr>
      <w:r>
        <w:t>MANUELLE :  la comptabilisation de la facture se fera manuellement, si un modèle a été saisi (complet ou non) les lignes s’afficherons une par une.</w:t>
      </w:r>
    </w:p>
    <w:p w:rsidR="00814DE7" w:rsidP="00814DE7" w:rsidRDefault="00814DE7" w14:paraId="4C8B9F84" w14:textId="77777777">
      <w:pPr>
        <w:pStyle w:val="Paragraphedeliste"/>
        <w:ind w:left="1440"/>
      </w:pPr>
    </w:p>
    <w:p w:rsidR="00E62C6D" w:rsidP="00E62C6D" w:rsidRDefault="00E62C6D" w14:paraId="4C8B9F85" w14:textId="77777777">
      <w:pPr>
        <w:pStyle w:val="Paragraphedeliste"/>
        <w:numPr>
          <w:ilvl w:val="0"/>
          <w:numId w:val="26"/>
        </w:numPr>
      </w:pPr>
      <w:r>
        <w:t>Catégorie fournisseur </w:t>
      </w:r>
      <w:r w:rsidR="00814DE7">
        <w:t xml:space="preserve">/ TVA / Devise </w:t>
      </w:r>
      <w:r>
        <w:t>: info</w:t>
      </w:r>
      <w:r w:rsidR="00814DE7">
        <w:t>s</w:t>
      </w:r>
      <w:r>
        <w:t xml:space="preserve"> remontant du pavé « informations obligatoires » dans l’onglet général.</w:t>
      </w:r>
    </w:p>
    <w:p w:rsidR="00E62C6D" w:rsidP="00E62C6D" w:rsidRDefault="00814DE7" w14:paraId="4C8B9F86" w14:textId="77777777">
      <w:pPr>
        <w:pStyle w:val="Paragraphedeliste"/>
      </w:pPr>
      <w:r>
        <w:t xml:space="preserve"> </w:t>
      </w:r>
    </w:p>
    <w:p w:rsidRPr="00F079E6" w:rsidR="00432942" w:rsidP="00432942" w:rsidRDefault="00E62C6D" w14:paraId="58033D7D" w14:textId="184D2434">
      <w:pPr>
        <w:pStyle w:val="Paragraphedeliste"/>
        <w:numPr>
          <w:ilvl w:val="0"/>
          <w:numId w:val="26"/>
        </w:numPr>
        <w:spacing w:after="0"/>
      </w:pPr>
      <w:r w:rsidRPr="00F079E6">
        <w:t xml:space="preserve">« Mod. </w:t>
      </w:r>
      <w:r w:rsidRPr="00F079E6" w:rsidR="00814DE7">
        <w:t>Imput. Fac</w:t>
      </w:r>
      <w:r w:rsidRPr="00F079E6">
        <w:t> »t et « </w:t>
      </w:r>
      <w:r w:rsidRPr="00F079E6" w:rsidR="00814DE7">
        <w:t>Mod. Imput.Approb</w:t>
      </w:r>
      <w:r w:rsidRPr="00F079E6">
        <w:t> » : code des modèles enregistrés (vue dans la formation comptabilité référentiels).</w:t>
      </w:r>
    </w:p>
    <w:p w:rsidRPr="00F079E6" w:rsidR="00432942" w:rsidP="00432942" w:rsidRDefault="00432942" w14:paraId="62728EB1" w14:textId="77777777">
      <w:pPr>
        <w:spacing w:after="0"/>
      </w:pPr>
    </w:p>
    <w:p w:rsidRPr="00F079E6" w:rsidR="00E62C6D" w:rsidP="00D41E4E" w:rsidRDefault="003E5D66" w14:paraId="4C8B9F88" w14:textId="45E69918">
      <w:pPr>
        <w:pStyle w:val="Paragraphedeliste"/>
        <w:numPr>
          <w:ilvl w:val="0"/>
          <w:numId w:val="26"/>
        </w:numPr>
        <w:spacing w:after="0"/>
      </w:pPr>
      <w:r w:rsidRPr="00F079E6">
        <w:t xml:space="preserve">Approuvé par : </w:t>
      </w:r>
      <w:r w:rsidRPr="00F079E6" w:rsidR="00157BF4">
        <w:t xml:space="preserve">sera utilisé dans </w:t>
      </w:r>
      <w:r w:rsidRPr="00F079E6" w:rsidR="00FB2F75">
        <w:t xml:space="preserve">le cas </w:t>
      </w:r>
      <w:r w:rsidRPr="00F079E6" w:rsidR="00BA3B12">
        <w:t xml:space="preserve">où </w:t>
      </w:r>
      <w:r w:rsidRPr="00F079E6" w:rsidR="009F1AA4">
        <w:t>une personne</w:t>
      </w:r>
      <w:r w:rsidRPr="00F079E6" w:rsidR="00BA3B12">
        <w:t xml:space="preserve"> est responsable d’un fournisseur, </w:t>
      </w:r>
      <w:r w:rsidRPr="00F079E6" w:rsidR="00DE2B64">
        <w:t xml:space="preserve">ajouté le trigramme de </w:t>
      </w:r>
      <w:r w:rsidRPr="00F079E6" w:rsidR="00BA3535">
        <w:t xml:space="preserve">cette personne permettra de </w:t>
      </w:r>
      <w:r w:rsidRPr="00F079E6" w:rsidR="009F1AA4">
        <w:t xml:space="preserve">faire </w:t>
      </w:r>
      <w:r w:rsidRPr="00F079E6" w:rsidR="008F3486">
        <w:t>remonter</w:t>
      </w:r>
      <w:r w:rsidRPr="00F079E6" w:rsidR="009F1AA4">
        <w:t xml:space="preserve"> son trigramme a la saisie de la facture</w:t>
      </w:r>
    </w:p>
    <w:p w:rsidRPr="00F079E6" w:rsidR="00AA4429" w:rsidP="00AA4429" w:rsidRDefault="00AA4429" w14:paraId="2883B0B3" w14:textId="77777777">
      <w:pPr>
        <w:pStyle w:val="Paragraphedeliste"/>
      </w:pPr>
    </w:p>
    <w:p w:rsidRPr="00F079E6" w:rsidR="00AA4429" w:rsidP="00AA4429" w:rsidRDefault="00AA4429" w14:paraId="5D9087F3" w14:textId="3EC21F3E">
      <w:pPr>
        <w:pStyle w:val="Paragraphedeliste"/>
        <w:numPr>
          <w:ilvl w:val="0"/>
          <w:numId w:val="26"/>
        </w:numPr>
        <w:spacing w:after="0"/>
      </w:pPr>
      <w:r w:rsidRPr="00F079E6">
        <w:t xml:space="preserve">Devise : </w:t>
      </w:r>
      <w:r w:rsidRPr="00F079E6" w:rsidR="00772FDB">
        <w:t>monnaie utilisée par le fournisseur</w:t>
      </w:r>
    </w:p>
    <w:p w:rsidRPr="00772FDB" w:rsidR="00E62C6D" w:rsidP="00772FDB" w:rsidRDefault="00E62C6D" w14:paraId="4C8B9F89" w14:textId="77777777">
      <w:pPr>
        <w:spacing w:after="0"/>
        <w:rPr>
          <w:highlight w:val="yellow"/>
        </w:rPr>
      </w:pPr>
    </w:p>
    <w:p w:rsidRPr="005E4920" w:rsidR="00490C5C" w:rsidP="00490C5C" w:rsidRDefault="00490C5C" w14:paraId="4C8B9F8A" w14:textId="77777777">
      <w:pPr>
        <w:rPr>
          <w:b/>
          <w:u w:val="single"/>
        </w:rPr>
      </w:pPr>
      <w:r w:rsidRPr="005E4920">
        <w:rPr>
          <w:b/>
          <w:u w:val="single"/>
        </w:rPr>
        <w:t>Pavé paiement</w:t>
      </w:r>
    </w:p>
    <w:p w:rsidR="00490C5C" w:rsidP="002641AC" w:rsidRDefault="00490C5C" w14:paraId="4C8B9F8B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>
        <w:t>Conditions de paiement : xx jours liste déroulante</w:t>
      </w:r>
    </w:p>
    <w:p w:rsidR="00490C5C" w:rsidP="002641AC" w:rsidRDefault="00490C5C" w14:paraId="4C8B9F8C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>
        <w:t>Mode de paiement : chèque…. Liste déroulante</w:t>
      </w:r>
    </w:p>
    <w:p w:rsidRPr="00814DE7" w:rsidR="00490C5C" w:rsidP="002641AC" w:rsidRDefault="00490C5C" w14:paraId="4C8B9F8D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 w:rsidRPr="00814DE7">
        <w:t xml:space="preserve">Limite de crédit : montant commande à ne pas dépasser </w:t>
      </w:r>
    </w:p>
    <w:p w:rsidRPr="00814DE7" w:rsidR="00490C5C" w:rsidP="002641AC" w:rsidRDefault="00490C5C" w14:paraId="4C8B9F8E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 w:rsidRPr="00814DE7">
        <w:t xml:space="preserve">Paiement bloqué : </w:t>
      </w:r>
      <w:r w:rsidR="00814DE7">
        <w:t xml:space="preserve">si coché aucun règlement sera possible sur ce fournisseur </w:t>
      </w:r>
    </w:p>
    <w:p w:rsidRPr="00814DE7" w:rsidR="00831E42" w:rsidP="00BC67DC" w:rsidRDefault="00490C5C" w14:paraId="39B7C3D7" w14:textId="465755F5">
      <w:pPr>
        <w:pStyle w:val="Paragraphedeliste"/>
        <w:numPr>
          <w:ilvl w:val="0"/>
          <w:numId w:val="8"/>
        </w:numPr>
        <w:ind w:left="714" w:hanging="357"/>
        <w:contextualSpacing w:val="0"/>
      </w:pPr>
      <w:r w:rsidRPr="00814DE7">
        <w:t>Paiement sans approb. :</w:t>
      </w:r>
      <w:r w:rsidR="00814DE7">
        <w:t xml:space="preserve"> permet de remonter les factures du fournisseur dans la chaîne de règlement sans avoir fait le contrôle facture (approbation finale)</w:t>
      </w:r>
    </w:p>
    <w:p w:rsidR="00490C5C" w:rsidP="00490C5C" w:rsidRDefault="00A74C82" w14:paraId="4C8B9F90" w14:textId="338D0AB5">
      <w:r>
        <w:rPr>
          <w:b/>
          <w:i/>
        </w:rPr>
        <w:t>Comptes Pmnt Fournisseur</w:t>
      </w:r>
      <w:r w:rsidR="00490C5C">
        <w:t xml:space="preserve"> : permet de saisir les coordonnées bancaires du fournisseur, il servira pour </w:t>
      </w:r>
      <w:r w:rsidR="00814DE7">
        <w:t xml:space="preserve">le mode de paiement : </w:t>
      </w:r>
      <w:r w:rsidR="00490C5C">
        <w:t>SEPA</w:t>
      </w:r>
      <w:r w:rsidR="00814DE7">
        <w:t>. Plusieurs ribs peuvent être enregistrés. Il faut indiquer :</w:t>
      </w:r>
    </w:p>
    <w:p w:rsidR="00814DE7" w:rsidP="00814DE7" w:rsidRDefault="00814DE7" w14:paraId="4C8B9F91" w14:textId="77777777">
      <w:pPr>
        <w:pStyle w:val="Paragraphedeliste"/>
        <w:numPr>
          <w:ilvl w:val="0"/>
          <w:numId w:val="27"/>
        </w:numPr>
      </w:pPr>
      <w:r>
        <w:t>RIB Défaut : à cocher pour informer que le rib créé sera celui à remonter par défaut, dans la facture fournisseur et dans le règlement. Cette case n’empêchera pas de choisir un autre rib au moment de la saisie de la facture.</w:t>
      </w:r>
    </w:p>
    <w:p w:rsidR="00814DE7" w:rsidP="00814DE7" w:rsidRDefault="00814DE7" w14:paraId="4C8B9F92" w14:textId="77777777">
      <w:pPr>
        <w:pStyle w:val="Paragraphedeliste"/>
        <w:numPr>
          <w:ilvl w:val="0"/>
          <w:numId w:val="27"/>
        </w:numPr>
      </w:pPr>
      <w:r>
        <w:t>IBAN et Code SWIFT (BIC) : à renseigner obligatoirement.</w:t>
      </w:r>
    </w:p>
    <w:p w:rsidR="00831E42" w:rsidP="00831E42" w:rsidRDefault="00831E42" w14:paraId="7884EA42" w14:textId="77777777"/>
    <w:p w:rsidR="00831E42" w:rsidP="00831E42" w:rsidRDefault="00831E42" w14:paraId="2502EEA9" w14:textId="77777777"/>
    <w:p w:rsidR="00831E42" w:rsidP="00831E42" w:rsidRDefault="00831E42" w14:paraId="5F5663FE" w14:textId="77777777"/>
    <w:p w:rsidR="00831E42" w:rsidP="00831E42" w:rsidRDefault="00831E42" w14:paraId="4E9A96F4" w14:textId="77777777"/>
    <w:p w:rsidR="00831E42" w:rsidP="00831E42" w:rsidRDefault="00831E42" w14:paraId="32E2868F" w14:textId="77777777"/>
    <w:p w:rsidR="00831E42" w:rsidP="00831E42" w:rsidRDefault="00831E42" w14:paraId="6D614D1D" w14:textId="77777777"/>
    <w:p w:rsidR="00831E42" w:rsidP="00831E42" w:rsidRDefault="00831E42" w14:paraId="79ECCF78" w14:textId="77777777"/>
    <w:p w:rsidR="00831E42" w:rsidP="00831E42" w:rsidRDefault="00831E42" w14:paraId="5CA14DAD" w14:textId="77777777"/>
    <w:p w:rsidR="00831E42" w:rsidP="00831E42" w:rsidRDefault="00831E42" w14:paraId="3961A04A" w14:textId="77777777"/>
    <w:p w:rsidR="00490C5C" w:rsidP="00490C5C" w:rsidRDefault="00831E42" w14:paraId="4C8B9F93" w14:textId="4AA3E852">
      <w:pPr>
        <w:pStyle w:val="Titre3"/>
      </w:pPr>
      <w:bookmarkStart w:name="_Toc499125213" w:id="6"/>
      <w:bookmarkStart w:name="_Toc34983834" w:id="7"/>
      <w:r>
        <w:rPr>
          <w:noProof/>
        </w:rPr>
        <w:drawing>
          <wp:anchor distT="0" distB="0" distL="114300" distR="114300" simplePos="0" relativeHeight="251658278" behindDoc="1" locked="0" layoutInCell="1" allowOverlap="1" wp14:anchorId="02EA67AC" wp14:editId="0D1473B9">
            <wp:simplePos x="0" y="0"/>
            <wp:positionH relativeFrom="margin">
              <wp:align>center</wp:align>
            </wp:positionH>
            <wp:positionV relativeFrom="paragraph">
              <wp:posOffset>311652</wp:posOffset>
            </wp:positionV>
            <wp:extent cx="7273503" cy="2154310"/>
            <wp:effectExtent l="0" t="0" r="3810" b="0"/>
            <wp:wrapNone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503" cy="215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5C">
        <w:t>Onglet : débit – crédit</w:t>
      </w:r>
      <w:bookmarkEnd w:id="6"/>
      <w:bookmarkEnd w:id="7"/>
      <w:r w:rsidR="00490C5C">
        <w:t xml:space="preserve"> </w:t>
      </w:r>
    </w:p>
    <w:p w:rsidR="004F6097" w:rsidP="004F6097" w:rsidRDefault="004F6097" w14:paraId="12CEF2C1" w14:textId="5CB94549"/>
    <w:p w:rsidR="004F6097" w:rsidP="004F6097" w:rsidRDefault="004F6097" w14:paraId="410DE285" w14:textId="730D33D9"/>
    <w:p w:rsidR="004F6097" w:rsidP="004F6097" w:rsidRDefault="004F6097" w14:paraId="461B4250" w14:textId="1ECBE19D"/>
    <w:p w:rsidR="004F6097" w:rsidP="004F6097" w:rsidRDefault="004F6097" w14:paraId="0E9B02C1" w14:textId="680D6752"/>
    <w:p w:rsidR="004F6097" w:rsidP="004F6097" w:rsidRDefault="004F6097" w14:paraId="0D3BA555" w14:textId="444267A6"/>
    <w:p w:rsidR="004F6097" w:rsidP="004F6097" w:rsidRDefault="004F6097" w14:paraId="428F26DE" w14:textId="08D2EB24"/>
    <w:p w:rsidR="004F6097" w:rsidP="004F6097" w:rsidRDefault="004F6097" w14:paraId="1E938B6A" w14:textId="1D5811FD"/>
    <w:p w:rsidR="004F6097" w:rsidP="004F6097" w:rsidRDefault="004F6097" w14:paraId="56B6DE64" w14:textId="407E871B"/>
    <w:p w:rsidRPr="004F6097" w:rsidR="004F6097" w:rsidP="004F6097" w:rsidRDefault="004F6097" w14:paraId="13342D85" w14:textId="77777777"/>
    <w:p w:rsidR="003E0A65" w:rsidP="00490C5C" w:rsidRDefault="003E0A65" w14:paraId="50C250E8" w14:textId="77777777"/>
    <w:p w:rsidR="00490C5C" w:rsidP="00490C5C" w:rsidRDefault="00490C5C" w14:paraId="4C8B9F95" w14:textId="2A491549">
      <w:r>
        <w:t xml:space="preserve">Cette vue permet de connaitre à tout moment le solde comptable du client. </w:t>
      </w:r>
    </w:p>
    <w:p w:rsidR="00490C5C" w:rsidP="00490C5C" w:rsidRDefault="00490C5C" w14:paraId="4C8B9F96" w14:textId="3C2C658E">
      <w:r>
        <w:t xml:space="preserve">Les boutons « Tous </w:t>
      </w:r>
      <w:r w:rsidR="00814DE7">
        <w:t>», «</w:t>
      </w:r>
      <w:r>
        <w:t xml:space="preserve"> Non lettrés » et « Lettrés </w:t>
      </w:r>
      <w:r w:rsidR="001D5745">
        <w:t>» permettent</w:t>
      </w:r>
      <w:r>
        <w:t xml:space="preserve"> de sélectionner les mouvements comptables de la liste : </w:t>
      </w:r>
    </w:p>
    <w:p w:rsidR="00490C5C" w:rsidP="002641AC" w:rsidRDefault="00490C5C" w14:paraId="4C8B9F97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>
        <w:t>Tous les mouvements</w:t>
      </w:r>
    </w:p>
    <w:p w:rsidR="00490C5C" w:rsidP="002641AC" w:rsidRDefault="00490C5C" w14:paraId="4C8B9F98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>
        <w:t xml:space="preserve">Uniquement les mouvements lettrés </w:t>
      </w:r>
    </w:p>
    <w:p w:rsidR="00490C5C" w:rsidP="002641AC" w:rsidRDefault="00490C5C" w14:paraId="4C8B9F99" w14:textId="77777777">
      <w:pPr>
        <w:pStyle w:val="Paragraphedeliste"/>
        <w:numPr>
          <w:ilvl w:val="0"/>
          <w:numId w:val="8"/>
        </w:numPr>
        <w:ind w:left="714" w:hanging="357"/>
        <w:contextualSpacing w:val="0"/>
      </w:pPr>
      <w:r>
        <w:t xml:space="preserve">Uniquement les mouvements non lettrés </w:t>
      </w:r>
    </w:p>
    <w:p w:rsidR="00490C5C" w:rsidP="00490C5C" w:rsidRDefault="00490C5C" w14:paraId="4C8B9F9A" w14:textId="77777777">
      <w:r>
        <w:t>Le bouton « Extrait Cpte » permet d’éditer l’extrait de compte du fournisseur.</w:t>
      </w:r>
    </w:p>
    <w:p w:rsidR="00490C5C" w:rsidP="0007509A" w:rsidRDefault="0007509A" w14:paraId="4C8B9F9B" w14:textId="636072E9">
      <w:pPr>
        <w:pStyle w:val="Titre3"/>
      </w:pPr>
      <w:r w:rsidRPr="0007509A">
        <w:t>Lettrage / dé-lettrage sélection</w:t>
      </w:r>
    </w:p>
    <w:p w:rsidR="00C06209" w:rsidP="00490C5C" w:rsidRDefault="0058320C" w14:paraId="490121D5" w14:textId="236224D6">
      <w:r>
        <w:t xml:space="preserve">Pour sélectionner ce que vous lettrez, sélectionnez vos lignes (un clic, les lignes sélectionnées passent en surbrillance bleue), puis cliquez sur le bouton </w:t>
      </w:r>
      <w:r w:rsidRPr="002E026E">
        <w:rPr>
          <w:noProof/>
        </w:rPr>
        <w:drawing>
          <wp:inline distT="0" distB="0" distL="0" distR="0" wp14:anchorId="1A96868F" wp14:editId="1BB4D965">
            <wp:extent cx="903579" cy="193624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016" cy="1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824E0" w:rsidP="000824E0" w:rsidRDefault="000824E0" w14:paraId="41895198" w14:textId="072BEC68">
      <w:r>
        <w:t xml:space="preserve">Pour dé-lettrer, sélectionnez une des deux lignes lettrées, puis cliquez sur </w:t>
      </w:r>
      <w:r w:rsidRPr="002E026E">
        <w:rPr>
          <w:noProof/>
        </w:rPr>
        <w:drawing>
          <wp:inline distT="0" distB="0" distL="0" distR="0" wp14:anchorId="34481A91" wp14:editId="4D3006D0">
            <wp:extent cx="984738" cy="211015"/>
            <wp:effectExtent l="0" t="0" r="635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2255" cy="2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06209" w:rsidP="00490C5C" w:rsidRDefault="00C06209" w14:paraId="646AB82C" w14:textId="77777777"/>
    <w:p w:rsidR="00490C5C" w:rsidP="00490C5C" w:rsidRDefault="00490C5C" w14:paraId="4C8B9F9C" w14:textId="33D22D3E">
      <w:pPr>
        <w:pStyle w:val="Titre2"/>
      </w:pPr>
      <w:bookmarkStart w:name="_Toc34983835" w:id="8"/>
      <w:r>
        <w:t>Facture</w:t>
      </w:r>
      <w:r w:rsidR="00D615AA">
        <w:t>s Fournisseurs</w:t>
      </w:r>
      <w:bookmarkEnd w:id="8"/>
    </w:p>
    <w:p w:rsidR="00C06209" w:rsidP="00490C5C" w:rsidRDefault="00624D94" w14:paraId="65E8D19F" w14:textId="4C90BE6E">
      <w:r>
        <w:rPr>
          <w:noProof/>
        </w:rPr>
        <w:drawing>
          <wp:inline distT="0" distB="0" distL="0" distR="0" wp14:anchorId="561F9F1A" wp14:editId="56FDFFD9">
            <wp:extent cx="5760720" cy="42233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9E" w14:textId="77777777">
      <w:pPr>
        <w:pStyle w:val="Titre3"/>
      </w:pPr>
      <w:bookmarkStart w:name="_Toc34983836" w:id="9"/>
      <w:r>
        <w:t>Onglet facture</w:t>
      </w:r>
      <w:bookmarkEnd w:id="9"/>
    </w:p>
    <w:p w:rsidRPr="00E223C2" w:rsidR="00490C5C" w:rsidP="00A847BA" w:rsidRDefault="00490C5C" w14:paraId="4C8B9F9F" w14:textId="2C77121F">
      <w:pPr>
        <w:pStyle w:val="Titre4"/>
      </w:pPr>
      <w:bookmarkStart w:name="_Toc34983837" w:id="10"/>
      <w:r w:rsidRPr="00E223C2">
        <w:t>Saisie d’une facture sans OA</w:t>
      </w:r>
      <w:bookmarkEnd w:id="10"/>
      <w:r w:rsidRPr="00E223C2">
        <w:t xml:space="preserve"> </w:t>
      </w:r>
    </w:p>
    <w:p w:rsidR="00490C5C" w:rsidP="00490C5C" w:rsidRDefault="00490C5C" w14:paraId="4C8B9FA0" w14:textId="77777777">
      <w:r>
        <w:t xml:space="preserve">Entrer en mode création puis saisir : le N° de facture du fournisseur </w:t>
      </w:r>
    </w:p>
    <w:p w:rsidR="00490C5C" w:rsidP="002641AC" w:rsidRDefault="009910EA" w14:paraId="4C8B9FA2" w14:textId="77777777">
      <w:pPr>
        <w:pStyle w:val="Paragraphedeliste"/>
        <w:numPr>
          <w:ilvl w:val="0"/>
          <w:numId w:val="9"/>
        </w:numPr>
      </w:pPr>
      <w:r>
        <w:t>Le</w:t>
      </w:r>
      <w:r w:rsidR="00490C5C">
        <w:t xml:space="preserve"> N° de fournisseur : Le système récupère par défaut le taux de TVA, le type de facture (pour les fournisseurs sur encaissement), le modèle d’imputation, … </w:t>
      </w:r>
    </w:p>
    <w:p w:rsidR="00490C5C" w:rsidP="002641AC" w:rsidRDefault="009910EA" w14:paraId="4C8B9FA3" w14:textId="77777777">
      <w:pPr>
        <w:pStyle w:val="Paragraphedeliste"/>
        <w:numPr>
          <w:ilvl w:val="0"/>
          <w:numId w:val="9"/>
        </w:numPr>
      </w:pPr>
      <w:r>
        <w:t>Le</w:t>
      </w:r>
      <w:r w:rsidR="00490C5C">
        <w:t xml:space="preserve"> montant TTC de la facture. Le système calcule le montant de TVA. </w:t>
      </w:r>
    </w:p>
    <w:p w:rsidR="00F42AAD" w:rsidP="00F42AAD" w:rsidRDefault="009910EA" w14:paraId="1D942C14" w14:textId="3DCD6F3A">
      <w:pPr>
        <w:pStyle w:val="Paragraphedeliste"/>
        <w:numPr>
          <w:ilvl w:val="0"/>
          <w:numId w:val="9"/>
        </w:numPr>
      </w:pPr>
      <w:r>
        <w:t>La</w:t>
      </w:r>
      <w:r w:rsidR="00490C5C">
        <w:t xml:space="preserve"> date de réception. (</w:t>
      </w:r>
      <w:r>
        <w:t>Pour</w:t>
      </w:r>
      <w:r w:rsidR="00490C5C">
        <w:t xml:space="preserve"> info : la date de facture Par défaut sera à la date du jour)</w:t>
      </w:r>
    </w:p>
    <w:p w:rsidR="00490C5C" w:rsidP="002641AC" w:rsidRDefault="009910EA" w14:paraId="4C8B9FA5" w14:textId="77777777">
      <w:pPr>
        <w:pStyle w:val="Paragraphedeliste"/>
        <w:numPr>
          <w:ilvl w:val="0"/>
          <w:numId w:val="9"/>
        </w:numPr>
      </w:pPr>
      <w:r>
        <w:t>Le</w:t>
      </w:r>
      <w:r w:rsidR="00490C5C">
        <w:t xml:space="preserve"> type de facture « normal », le mode d’approbation « approbation finale » </w:t>
      </w:r>
    </w:p>
    <w:p w:rsidR="00490C5C" w:rsidP="00490C5C" w:rsidRDefault="00490C5C" w14:paraId="4C8B9FA6" w14:textId="77777777">
      <w:r w:rsidRPr="00E223C2">
        <w:t xml:space="preserve">Puis </w:t>
      </w:r>
      <w:r w:rsidRPr="00E223C2">
        <w:rPr>
          <w:b/>
        </w:rPr>
        <w:t>Valider</w:t>
      </w:r>
      <w:r w:rsidRPr="00E223C2">
        <w:t xml:space="preserve">. </w:t>
      </w:r>
    </w:p>
    <w:p w:rsidR="00490C5C" w:rsidP="00490C5C" w:rsidRDefault="00490C5C" w14:paraId="4C8B9FA7" w14:textId="77777777">
      <w:r>
        <w:t>Une sous liste s’ouvre (voir écran ci-dessous)</w:t>
      </w:r>
    </w:p>
    <w:p w:rsidR="00F42AAD" w:rsidP="00490C5C" w:rsidRDefault="00490C5C" w14:paraId="243D0228" w14:textId="77777777">
      <w:r>
        <w:rPr>
          <w:noProof/>
          <w:lang w:eastAsia="fr-FR"/>
        </w:rPr>
        <w:drawing>
          <wp:inline distT="0" distB="0" distL="0" distR="0" wp14:anchorId="4C8BA114" wp14:editId="4C8BA115">
            <wp:extent cx="3070747" cy="1889265"/>
            <wp:effectExtent l="0" t="0" r="0" b="0"/>
            <wp:docPr id="533" name="Imag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4724" cy="190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4D94" w:rsidP="00490C5C" w:rsidRDefault="00624D94" w14:paraId="0D734118" w14:textId="77777777">
      <w:pPr>
        <w:rPr>
          <w:b/>
        </w:rPr>
      </w:pPr>
    </w:p>
    <w:p w:rsidR="00F42AAD" w:rsidP="00490C5C" w:rsidRDefault="00490C5C" w14:paraId="232E6BA0" w14:textId="10B0E38F">
      <w:pPr>
        <w:rPr>
          <w:b/>
        </w:rPr>
      </w:pPr>
      <w:r w:rsidRPr="00E223C2">
        <w:rPr>
          <w:b/>
        </w:rPr>
        <w:t>Valider</w:t>
      </w:r>
    </w:p>
    <w:p w:rsidR="00490C5C" w:rsidP="00490C5C" w:rsidRDefault="009910EA" w14:paraId="4C8B9FA9" w14:textId="77777777">
      <w:r w:rsidRPr="00E223C2">
        <w:t>Une autre</w:t>
      </w:r>
      <w:r>
        <w:t xml:space="preserve"> </w:t>
      </w:r>
      <w:r w:rsidRPr="00E223C2" w:rsidR="00490C5C">
        <w:t>sous liste s’ouvre (voir écran ci-dessous)</w:t>
      </w:r>
    </w:p>
    <w:p w:rsidR="001E2057" w:rsidP="009B7A94" w:rsidRDefault="00E55CE7" w14:paraId="51108E06" w14:textId="1D48081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0E91E7" wp14:editId="21734418">
            <wp:extent cx="2690905" cy="3371850"/>
            <wp:effectExtent l="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5479" cy="33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AB" w14:textId="0DFD3715">
      <w:r>
        <w:t>Si les comptes sont paramétrés dans le modèle d’imputation, il n’y a plus qu’à valider les lignes. Une fois que toutes les lignes ayant du contenu sont validées quitter avec la flèche jaune deux fois.</w:t>
      </w:r>
    </w:p>
    <w:p w:rsidRPr="00D72525" w:rsidR="00490C5C" w:rsidP="00490C5C" w:rsidRDefault="000603F6" w14:paraId="4C8B9FAC" w14:textId="73748938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76" behindDoc="1" locked="0" layoutInCell="1" allowOverlap="1" wp14:anchorId="32B4A15F" wp14:editId="0AF89BF4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4648200" cy="3651132"/>
            <wp:effectExtent l="0" t="0" r="0" b="698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5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0B1" w:rsidR="009B7A94">
        <w:rPr>
          <w:b/>
          <w:bCs/>
        </w:rPr>
        <w:t>La facture est maintenant comptabilisée :</w:t>
      </w:r>
    </w:p>
    <w:p w:rsidR="003960B1" w:rsidP="003960B1" w:rsidRDefault="003960B1" w14:paraId="3521BCE7" w14:textId="766A9F77">
      <w:pPr>
        <w:rPr>
          <w:b/>
          <w:bCs/>
        </w:rPr>
      </w:pPr>
    </w:p>
    <w:p w:rsidR="003960B1" w:rsidP="003960B1" w:rsidRDefault="003960B1" w14:paraId="670DA12B" w14:textId="77777777">
      <w:pPr>
        <w:rPr>
          <w:b/>
          <w:bCs/>
        </w:rPr>
      </w:pPr>
    </w:p>
    <w:p w:rsidR="003960B1" w:rsidP="003960B1" w:rsidRDefault="003960B1" w14:paraId="6A1A82C6" w14:textId="77777777">
      <w:pPr>
        <w:rPr>
          <w:b/>
          <w:bCs/>
        </w:rPr>
      </w:pPr>
    </w:p>
    <w:p w:rsidR="003960B1" w:rsidP="003960B1" w:rsidRDefault="003960B1" w14:paraId="2BB6D11D" w14:textId="7746324A">
      <w:pPr>
        <w:rPr>
          <w:b/>
          <w:bCs/>
        </w:rPr>
      </w:pPr>
    </w:p>
    <w:p w:rsidR="003960B1" w:rsidP="003960B1" w:rsidRDefault="003960B1" w14:paraId="36A082EE" w14:textId="77777777">
      <w:pPr>
        <w:rPr>
          <w:b/>
          <w:bCs/>
        </w:rPr>
      </w:pPr>
    </w:p>
    <w:p w:rsidR="003960B1" w:rsidP="003960B1" w:rsidRDefault="003960B1" w14:paraId="0E1A46A3" w14:textId="77777777">
      <w:pPr>
        <w:rPr>
          <w:b/>
          <w:bCs/>
        </w:rPr>
      </w:pPr>
    </w:p>
    <w:p w:rsidR="003960B1" w:rsidP="003960B1" w:rsidRDefault="003960B1" w14:paraId="2B09811D" w14:textId="77777777">
      <w:pPr>
        <w:rPr>
          <w:b/>
          <w:bCs/>
        </w:rPr>
      </w:pPr>
    </w:p>
    <w:p w:rsidR="003960B1" w:rsidP="003960B1" w:rsidRDefault="003960B1" w14:paraId="0AD2EF0D" w14:textId="77777777">
      <w:pPr>
        <w:rPr>
          <w:b/>
          <w:bCs/>
        </w:rPr>
      </w:pPr>
    </w:p>
    <w:p w:rsidR="003960B1" w:rsidP="003960B1" w:rsidRDefault="003960B1" w14:paraId="285D5CB7" w14:textId="77777777">
      <w:pPr>
        <w:rPr>
          <w:b/>
          <w:bCs/>
        </w:rPr>
      </w:pPr>
    </w:p>
    <w:p w:rsidR="003960B1" w:rsidP="003960B1" w:rsidRDefault="003960B1" w14:paraId="3518884F" w14:textId="77777777">
      <w:pPr>
        <w:rPr>
          <w:b/>
          <w:bCs/>
        </w:rPr>
      </w:pPr>
    </w:p>
    <w:p w:rsidR="003960B1" w:rsidP="003960B1" w:rsidRDefault="003960B1" w14:paraId="5E29E2BD" w14:textId="77777777">
      <w:pPr>
        <w:rPr>
          <w:b/>
          <w:bCs/>
        </w:rPr>
      </w:pPr>
    </w:p>
    <w:p w:rsidR="003960B1" w:rsidP="003960B1" w:rsidRDefault="000603F6" w14:paraId="121982FB" w14:textId="420082D7">
      <w:pPr>
        <w:rPr>
          <w:b/>
          <w:bCs/>
        </w:rPr>
      </w:pPr>
      <w:r w:rsidRPr="003960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8BA11A" wp14:editId="4219ABA3">
                <wp:simplePos x="0" y="0"/>
                <wp:positionH relativeFrom="column">
                  <wp:posOffset>1322705</wp:posOffset>
                </wp:positionH>
                <wp:positionV relativeFrom="paragraph">
                  <wp:posOffset>37465</wp:posOffset>
                </wp:positionV>
                <wp:extent cx="1250830" cy="327804"/>
                <wp:effectExtent l="19050" t="19050" r="26035" b="1524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3278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55F83" w:rsidR="00D41E4E" w:rsidP="00490C5C" w:rsidRDefault="00D41E4E" w14:paraId="4C8BA1C0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5F83">
                              <w:rPr>
                                <w:color w:val="000000" w:themeColor="text1"/>
                              </w:rPr>
                              <w:t>Numéro de Mvt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D0E16B3">
              <v:rect id="Rectangle 159" style="position:absolute;margin-left:104.15pt;margin-top:2.95pt;width:98.5pt;height:25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ed="f" strokecolor="red" strokeweight="3pt" w14:anchorId="4C8BA1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">
                <v:textbox>
                  <w:txbxContent>
                    <w:p w:rsidRPr="00755F83" w:rsidR="00D41E4E" w:rsidP="00490C5C" w:rsidRDefault="00D41E4E" w14:paraId="1297D868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5F83">
                        <w:rPr>
                          <w:color w:val="000000" w:themeColor="text1"/>
                        </w:rPr>
                        <w:t>Numéro de Mvt</w:t>
                      </w:r>
                    </w:p>
                  </w:txbxContent>
                </v:textbox>
              </v:rect>
            </w:pict>
          </mc:Fallback>
        </mc:AlternateContent>
      </w:r>
    </w:p>
    <w:p w:rsidR="003960B1" w:rsidP="003960B1" w:rsidRDefault="000603F6" w14:paraId="7DEF3FD2" w14:textId="62932508">
      <w:pPr>
        <w:rPr>
          <w:b/>
          <w:bCs/>
        </w:rPr>
      </w:pPr>
      <w:r w:rsidRPr="003960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C8BA118" wp14:editId="17DD635C">
                <wp:simplePos x="0" y="0"/>
                <wp:positionH relativeFrom="column">
                  <wp:posOffset>1652905</wp:posOffset>
                </wp:positionH>
                <wp:positionV relativeFrom="paragraph">
                  <wp:posOffset>146685</wp:posOffset>
                </wp:positionV>
                <wp:extent cx="371475" cy="304800"/>
                <wp:effectExtent l="19050" t="38100" r="47625" b="19050"/>
                <wp:wrapNone/>
                <wp:docPr id="162" name="Connecteur droit avec flèch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9EFC53">
              <v:shapetype id="_x0000_t32" coordsize="21600,21600" o:oned="t" filled="f" o:spt="32" path="m,l21600,21600e" w14:anchorId="0DD5DDE0">
                <v:path fillok="f" arrowok="t" o:connecttype="none"/>
                <o:lock v:ext="edit" shapetype="t"/>
              </v:shapetype>
              <v:shape id="Connecteur droit avec flèche 162" style="position:absolute;margin-left:130.15pt;margin-top:11.55pt;width:29.25pt;height:24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">
                <v:stroke joinstyle="miter" endarrow="block"/>
              </v:shape>
            </w:pict>
          </mc:Fallback>
        </mc:AlternateContent>
      </w:r>
    </w:p>
    <w:p w:rsidR="003960B1" w:rsidP="003960B1" w:rsidRDefault="003960B1" w14:paraId="17504413" w14:textId="3F9020B4">
      <w:pPr>
        <w:rPr>
          <w:b/>
          <w:bCs/>
        </w:rPr>
      </w:pPr>
    </w:p>
    <w:p w:rsidR="009B7A94" w:rsidP="003960B1" w:rsidRDefault="009B7A94" w14:paraId="3D252855" w14:textId="0D2C7F3D"/>
    <w:p w:rsidR="0084256B" w:rsidP="0084256B" w:rsidRDefault="00490C5C" w14:paraId="74F83305" w14:textId="77777777">
      <w:pPr>
        <w:spacing w:after="0"/>
      </w:pPr>
      <w:r>
        <w:t>Vous pouvez à tout moment aller visualiser l’écriture en double cliquant sur la ligne dans la sous liste :</w:t>
      </w:r>
    </w:p>
    <w:p w:rsidR="00490C5C" w:rsidP="000603F6" w:rsidRDefault="00490C5C" w14:paraId="4C8B9FB3" w14:textId="0D526B70">
      <w:pPr>
        <w:spacing w:after="0"/>
      </w:pPr>
      <w:r>
        <w:t xml:space="preserve"> </w:t>
      </w:r>
      <w:r w:rsidR="009910EA">
        <w:t>« Approbation</w:t>
      </w:r>
      <w:r>
        <w:t xml:space="preserve"> ».</w:t>
      </w:r>
      <w:r>
        <w:br w:type="page"/>
      </w:r>
      <w:r>
        <w:t>Dans le pavé général vous pourrez visualiser « l’état facture Four »</w:t>
      </w:r>
    </w:p>
    <w:p w:rsidR="00490C5C" w:rsidP="00490C5C" w:rsidRDefault="00490C5C" w14:paraId="4C8B9FB4" w14:textId="77777777">
      <w:r>
        <w:t>0 = Reçu</w:t>
      </w:r>
    </w:p>
    <w:p w:rsidR="00490C5C" w:rsidP="00490C5C" w:rsidRDefault="00490C5C" w14:paraId="4C8B9FB5" w14:textId="77777777">
      <w:r>
        <w:t>1 = Reçu, réception approuvée</w:t>
      </w:r>
    </w:p>
    <w:p w:rsidR="00490C5C" w:rsidP="00490C5C" w:rsidRDefault="00490C5C" w14:paraId="4C8B9FB6" w14:textId="77777777">
      <w:r>
        <w:t xml:space="preserve">2 = Reçu, contrôlé à la réception </w:t>
      </w:r>
    </w:p>
    <w:p w:rsidR="00490C5C" w:rsidP="00490C5C" w:rsidRDefault="00490C5C" w14:paraId="4C8B9FB7" w14:textId="77777777">
      <w:r>
        <w:t xml:space="preserve">4 = Approbation finale </w:t>
      </w:r>
    </w:p>
    <w:p w:rsidR="00490C5C" w:rsidP="00490C5C" w:rsidRDefault="00490C5C" w14:paraId="4C8B9FB8" w14:textId="77777777">
      <w:r>
        <w:t>5 = Approbation finale, imputation finale</w:t>
      </w:r>
    </w:p>
    <w:p w:rsidR="00490C5C" w:rsidP="00490C5C" w:rsidRDefault="00490C5C" w14:paraId="4C8B9FB9" w14:textId="77777777">
      <w:r>
        <w:t>6 = En cours de paiement</w:t>
      </w:r>
    </w:p>
    <w:p w:rsidR="00490C5C" w:rsidP="00490C5C" w:rsidRDefault="00490C5C" w14:paraId="4C8B9FBA" w14:textId="77777777">
      <w:r>
        <w:t>7 = Payé, non imputé</w:t>
      </w:r>
    </w:p>
    <w:p w:rsidR="00490C5C" w:rsidP="00490C5C" w:rsidRDefault="00490C5C" w14:paraId="4C8B9FBB" w14:textId="77777777">
      <w:r>
        <w:t>8 = Payé</w:t>
      </w:r>
    </w:p>
    <w:p w:rsidR="00490C5C" w:rsidP="00490C5C" w:rsidRDefault="00490C5C" w14:paraId="4C8B9FBC" w14:textId="77777777">
      <w:r>
        <w:t>9 = Annulé</w:t>
      </w:r>
    </w:p>
    <w:p w:rsidR="00490C5C" w:rsidP="00490C5C" w:rsidRDefault="00490C5C" w14:paraId="4C8B9FBD" w14:textId="77777777"/>
    <w:p w:rsidRPr="00A847BA" w:rsidR="00490C5C" w:rsidP="00A847BA" w:rsidRDefault="00490C5C" w14:paraId="4C8B9FBE" w14:textId="77777777">
      <w:pPr>
        <w:pStyle w:val="Titre4"/>
      </w:pPr>
      <w:bookmarkStart w:name="_Toc34983838" w:id="11"/>
      <w:r w:rsidRPr="00A847BA">
        <w:t>Annulation d’une facture sans OA</w:t>
      </w:r>
      <w:bookmarkEnd w:id="11"/>
      <w:r w:rsidRPr="00A847BA">
        <w:t xml:space="preserve"> </w:t>
      </w:r>
    </w:p>
    <w:p w:rsidR="00490C5C" w:rsidP="00490C5C" w:rsidRDefault="00490C5C" w14:paraId="4C8B9FBF" w14:textId="77777777"/>
    <w:p w:rsidR="00490C5C" w:rsidP="00490C5C" w:rsidRDefault="00490C5C" w14:paraId="4C8B9FC0" w14:textId="77777777">
      <w:r>
        <w:t>Sélectionner la facture en question.</w:t>
      </w:r>
    </w:p>
    <w:p w:rsidR="00490C5C" w:rsidP="00490C5C" w:rsidRDefault="00490C5C" w14:paraId="4C8B9FC1" w14:textId="77777777">
      <w:r>
        <w:t xml:space="preserve">Utiliser le bouton </w:t>
      </w:r>
      <w:r>
        <w:rPr>
          <w:noProof/>
        </w:rPr>
        <w:drawing>
          <wp:inline distT="0" distB="0" distL="0" distR="0" wp14:anchorId="4C8BA11E" wp14:editId="4C8BA11F">
            <wp:extent cx="1188085" cy="276503"/>
            <wp:effectExtent l="0" t="0" r="0" b="9525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986" t="14816" r="4430" b="17527"/>
                    <a:stretch/>
                  </pic:blipFill>
                  <pic:spPr bwMode="auto">
                    <a:xfrm>
                      <a:off x="0" y="0"/>
                      <a:ext cx="1190684" cy="27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490C5C" w:rsidP="00490C5C" w:rsidRDefault="00490C5C" w14:paraId="4C8B9FC2" w14:textId="77777777">
      <w:r>
        <w:t xml:space="preserve">L’annulation a pour effet de renuméroter la </w:t>
      </w:r>
      <w:r w:rsidR="009910EA">
        <w:t>facture en</w:t>
      </w:r>
      <w:r>
        <w:t xml:space="preserve"> NNNNNN_1 et de la passer à état facture four : annulé. Dans </w:t>
      </w:r>
      <w:r w:rsidR="009910EA">
        <w:t>la</w:t>
      </w:r>
      <w:r>
        <w:t xml:space="preserve"> sous liste « Approbation » il y aura deux Mvt :</w:t>
      </w:r>
    </w:p>
    <w:p w:rsidR="00490C5C" w:rsidP="00490C5C" w:rsidRDefault="00490C5C" w14:paraId="4C8B9FC3" w14:textId="77777777">
      <w:r>
        <w:rPr>
          <w:noProof/>
        </w:rPr>
        <w:drawing>
          <wp:inline distT="0" distB="0" distL="0" distR="0" wp14:anchorId="4C8BA120" wp14:editId="4C8BA121">
            <wp:extent cx="2303253" cy="1344170"/>
            <wp:effectExtent l="0" t="0" r="1905" b="889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8811" cy="13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C4" w14:textId="77777777"/>
    <w:p w:rsidR="00490C5C" w:rsidP="00490C5C" w:rsidRDefault="00490C5C" w14:paraId="4C8B9FC5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Pr="00E223C2" w:rsidR="00490C5C" w:rsidP="00A847BA" w:rsidRDefault="00490C5C" w14:paraId="4C8B9FC6" w14:textId="77777777">
      <w:pPr>
        <w:pStyle w:val="Titre4"/>
      </w:pPr>
      <w:bookmarkStart w:name="_Toc34983839" w:id="12"/>
      <w:r w:rsidRPr="00E223C2">
        <w:t>Facture avec OA</w:t>
      </w:r>
      <w:bookmarkEnd w:id="12"/>
    </w:p>
    <w:p w:rsidR="009910EA" w:rsidP="00490C5C" w:rsidRDefault="009910EA" w14:paraId="4C8B9FC7" w14:textId="77777777">
      <w:r w:rsidRPr="009910EA">
        <w:rPr>
          <w:b/>
          <w:i/>
        </w:rPr>
        <w:t>En amont</w:t>
      </w:r>
      <w:r>
        <w:t> </w:t>
      </w:r>
    </w:p>
    <w:p w:rsidR="00490C5C" w:rsidP="009910EA" w:rsidRDefault="00490C5C" w14:paraId="4C8B9FC8" w14:textId="77777777">
      <w:pPr>
        <w:pStyle w:val="Paragraphedeliste"/>
        <w:numPr>
          <w:ilvl w:val="0"/>
          <w:numId w:val="28"/>
        </w:numPr>
      </w:pPr>
      <w:r>
        <w:t xml:space="preserve">On saisit un ordre d’achat dans Jeeves, puis on l’édite et on l’envoie au fournisseur. </w:t>
      </w:r>
    </w:p>
    <w:p w:rsidR="00490C5C" w:rsidP="009910EA" w:rsidRDefault="00490C5C" w14:paraId="4C8B9FC9" w14:textId="77777777">
      <w:pPr>
        <w:pStyle w:val="Paragraphedeliste"/>
        <w:numPr>
          <w:ilvl w:val="0"/>
          <w:numId w:val="28"/>
        </w:numPr>
      </w:pPr>
      <w:r>
        <w:t xml:space="preserve">Le fournisseur traite notre commande, puis nous envoie la marchandise. </w:t>
      </w:r>
    </w:p>
    <w:p w:rsidR="00490C5C" w:rsidP="009910EA" w:rsidRDefault="00490C5C" w14:paraId="4C8B9FCA" w14:textId="77777777">
      <w:pPr>
        <w:pStyle w:val="Paragraphedeliste"/>
        <w:numPr>
          <w:ilvl w:val="0"/>
          <w:numId w:val="28"/>
        </w:numPr>
      </w:pPr>
      <w:r>
        <w:t xml:space="preserve">Au moment de la réception de cette marchandise, on fait la réception dans Jeeves (avec contrôle des quantités, …). </w:t>
      </w:r>
    </w:p>
    <w:p w:rsidRPr="009910EA" w:rsidR="00490C5C" w:rsidP="00490C5C" w:rsidRDefault="009910EA" w14:paraId="4C8B9FCB" w14:textId="77777777">
      <w:pPr>
        <w:rPr>
          <w:b/>
          <w:i/>
        </w:rPr>
      </w:pPr>
      <w:r w:rsidRPr="009910EA">
        <w:rPr>
          <w:b/>
          <w:i/>
        </w:rPr>
        <w:t>Lors de la réception de la facture</w:t>
      </w:r>
    </w:p>
    <w:p w:rsidR="00490C5C" w:rsidP="00490C5C" w:rsidRDefault="009910EA" w14:paraId="4C8B9FCC" w14:textId="77777777">
      <w:r>
        <w:t>On saisit la facture</w:t>
      </w:r>
      <w:r w:rsidR="001413BE">
        <w:t xml:space="preserve"> comme une facture sans OA. Néanmoins,</w:t>
      </w:r>
      <w:r>
        <w:t xml:space="preserve"> dans l’onglet « comptabilisation » le champs « Approbation imputation » ne sera pas en « approbation finale » mais en « </w:t>
      </w:r>
      <w:r w:rsidRPr="001413BE">
        <w:rPr>
          <w:b/>
          <w:color w:val="FF0000"/>
        </w:rPr>
        <w:t>Réception saisie</w:t>
      </w:r>
      <w:r w:rsidRPr="001413BE">
        <w:rPr>
          <w:color w:val="FF0000"/>
        </w:rPr>
        <w:t> </w:t>
      </w:r>
      <w:r>
        <w:t>»</w:t>
      </w:r>
      <w:r w:rsidR="001413BE">
        <w:t>.</w:t>
      </w:r>
    </w:p>
    <w:p w:rsidR="001413BE" w:rsidP="00490C5C" w:rsidRDefault="001413BE" w14:paraId="4C8B9FCD" w14:textId="77777777">
      <w:r>
        <w:t>L’écriture comptable générée, ne remontera pas un compte de charge mais un compte « d’attente, ou de marchandises en cours de route) comme ci-dessous :</w:t>
      </w:r>
    </w:p>
    <w:p w:rsidR="001413BE" w:rsidP="00490C5C" w:rsidRDefault="001413BE" w14:paraId="4C8B9FCE" w14:textId="77777777">
      <w:r>
        <w:rPr>
          <w:noProof/>
        </w:rPr>
        <w:drawing>
          <wp:inline distT="0" distB="0" distL="0" distR="0" wp14:anchorId="4C8BA122" wp14:editId="4C8BA123">
            <wp:extent cx="5760720" cy="25215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CF" w14:textId="77777777"/>
    <w:p w:rsidRPr="001413BE" w:rsidR="00490C5C" w:rsidP="008773FE" w:rsidRDefault="001413BE" w14:paraId="4C8B9FD0" w14:textId="77777777">
      <w:pPr>
        <w:pStyle w:val="Titre4"/>
      </w:pPr>
      <w:bookmarkStart w:name="_Toc34983840" w:id="13"/>
      <w:r w:rsidRPr="001413BE">
        <w:t xml:space="preserve">Lors du </w:t>
      </w:r>
      <w:r w:rsidRPr="008773FE">
        <w:t>contrôle</w:t>
      </w:r>
      <w:r w:rsidRPr="001413BE">
        <w:t xml:space="preserve"> facture</w:t>
      </w:r>
      <w:bookmarkEnd w:id="13"/>
    </w:p>
    <w:p w:rsidR="00490C5C" w:rsidP="00490C5C" w:rsidRDefault="00490C5C" w14:paraId="4C8B9FD1" w14:textId="77777777">
      <w:r>
        <w:t xml:space="preserve"> </w:t>
      </w:r>
      <w:r w:rsidR="001413BE">
        <w:t>Aller dans l’onglet « Rapprochement »</w:t>
      </w:r>
    </w:p>
    <w:p w:rsidR="00490C5C" w:rsidP="001413BE" w:rsidRDefault="001413BE" w14:paraId="4C8B9FD2" w14:textId="77777777">
      <w:pPr>
        <w:jc w:val="center"/>
      </w:pPr>
      <w:r>
        <w:rPr>
          <w:noProof/>
        </w:rPr>
        <w:drawing>
          <wp:inline distT="0" distB="0" distL="0" distR="0" wp14:anchorId="4C8BA124" wp14:editId="2BFFFD2E">
            <wp:extent cx="4276725" cy="3196702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139" cy="32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2641AC" w:rsidRDefault="00490C5C" w14:paraId="4C8B9FD3" w14:textId="77777777">
      <w:pPr>
        <w:pStyle w:val="Paragraphedeliste"/>
        <w:numPr>
          <w:ilvl w:val="0"/>
          <w:numId w:val="11"/>
        </w:numPr>
      </w:pPr>
      <w:r>
        <w:t>Aller dans l’onglet « rapprochement »</w:t>
      </w:r>
    </w:p>
    <w:p w:rsidR="00490C5C" w:rsidP="002641AC" w:rsidRDefault="00490C5C" w14:paraId="4C8B9FD4" w14:textId="77777777">
      <w:pPr>
        <w:pStyle w:val="Paragraphedeliste"/>
        <w:numPr>
          <w:ilvl w:val="0"/>
          <w:numId w:val="11"/>
        </w:numPr>
      </w:pPr>
      <w:r w:rsidRPr="00E06ECE">
        <w:t xml:space="preserve">Sélectionner l’OA concerné par la </w:t>
      </w:r>
      <w:r w:rsidRPr="00E06ECE" w:rsidR="00015ABC">
        <w:t>facture (</w:t>
      </w:r>
      <w:r w:rsidR="00015ABC">
        <w:t>la sélection est prise en compte lorsque la ligne est bleue)</w:t>
      </w:r>
    </w:p>
    <w:p w:rsidR="00490C5C" w:rsidP="002641AC" w:rsidRDefault="00490C5C" w14:paraId="4C8B9FD5" w14:textId="77777777">
      <w:pPr>
        <w:pStyle w:val="Paragraphedeliste"/>
        <w:numPr>
          <w:ilvl w:val="0"/>
          <w:numId w:val="11"/>
        </w:numPr>
      </w:pPr>
      <w:r w:rsidRPr="00E06ECE">
        <w:t xml:space="preserve">Appuyer sur le bouton « Créer le lien »  </w:t>
      </w:r>
    </w:p>
    <w:p w:rsidR="00490C5C" w:rsidP="002641AC" w:rsidRDefault="00490C5C" w14:paraId="4C8B9FD6" w14:textId="77777777">
      <w:pPr>
        <w:pStyle w:val="Paragraphedeliste"/>
        <w:numPr>
          <w:ilvl w:val="0"/>
          <w:numId w:val="11"/>
        </w:numPr>
      </w:pPr>
      <w:r w:rsidRPr="00E06ECE">
        <w:t>Actualiser</w:t>
      </w:r>
    </w:p>
    <w:p w:rsidR="00490C5C" w:rsidP="002641AC" w:rsidRDefault="00490C5C" w14:paraId="4C8B9FD7" w14:textId="77777777">
      <w:pPr>
        <w:pStyle w:val="Paragraphedeliste"/>
        <w:numPr>
          <w:ilvl w:val="0"/>
          <w:numId w:val="11"/>
        </w:numPr>
      </w:pPr>
      <w:r>
        <w:t xml:space="preserve">Sélectionner le lien dans la liste </w:t>
      </w:r>
      <w:r w:rsidR="00015ABC">
        <w:t>« Lien OA-Fact Fourn » en double cliquant.</w:t>
      </w:r>
    </w:p>
    <w:p w:rsidR="001413BE" w:rsidP="001413BE" w:rsidRDefault="001413BE" w14:paraId="4C8B9FD8" w14:textId="77777777">
      <w:pPr>
        <w:numPr>
          <w:ilvl w:val="0"/>
          <w:numId w:val="12"/>
        </w:numPr>
        <w:spacing w:after="0"/>
      </w:pPr>
      <w:r>
        <w:t>Faire le rapprochement :</w:t>
      </w:r>
    </w:p>
    <w:p w:rsidRPr="001413BE" w:rsidR="001413BE" w:rsidP="001413BE" w:rsidRDefault="001413BE" w14:paraId="4C8B9FD9" w14:textId="77777777">
      <w:pPr>
        <w:numPr>
          <w:ilvl w:val="1"/>
          <w:numId w:val="12"/>
        </w:numPr>
        <w:spacing w:after="0"/>
      </w:pPr>
      <w:r w:rsidRPr="001413BE">
        <w:t xml:space="preserve">Passer la ligne de la gauche vers la droite  </w:t>
      </w:r>
    </w:p>
    <w:p w:rsidRPr="001413BE" w:rsidR="001413BE" w:rsidP="001413BE" w:rsidRDefault="001413BE" w14:paraId="4C8B9FDA" w14:textId="77777777">
      <w:pPr>
        <w:numPr>
          <w:ilvl w:val="1"/>
          <w:numId w:val="12"/>
        </w:numPr>
        <w:spacing w:after="0"/>
      </w:pPr>
      <w:r w:rsidRPr="001413BE">
        <w:t xml:space="preserve">Enregistrer </w:t>
      </w:r>
    </w:p>
    <w:p w:rsidR="001413BE" w:rsidP="001413BE" w:rsidRDefault="001413BE" w14:paraId="4C8B9FDB" w14:textId="77777777"/>
    <w:p w:rsidR="00490C5C" w:rsidP="001413BE" w:rsidRDefault="00490C5C" w14:paraId="4C8B9FDC" w14:textId="77777777">
      <w:pPr>
        <w:jc w:val="center"/>
      </w:pPr>
      <w:r>
        <w:rPr>
          <w:noProof/>
        </w:rPr>
        <w:drawing>
          <wp:inline distT="0" distB="0" distL="0" distR="0" wp14:anchorId="4C8BA126" wp14:editId="4C8BA127">
            <wp:extent cx="4144441" cy="2129051"/>
            <wp:effectExtent l="0" t="0" r="889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91" cy="213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C5C" w:rsidP="00490C5C" w:rsidRDefault="00490C5C" w14:paraId="4C8B9FDD" w14:textId="77777777"/>
    <w:p w:rsidR="00490C5C" w:rsidP="00A847BA" w:rsidRDefault="00490C5C" w14:paraId="4C8B9FDE" w14:textId="77777777">
      <w:pPr>
        <w:pStyle w:val="Titre4"/>
      </w:pPr>
      <w:bookmarkStart w:name="_Toc34983841" w:id="14"/>
      <w:r>
        <w:t>Approbation finale</w:t>
      </w:r>
      <w:bookmarkEnd w:id="14"/>
    </w:p>
    <w:p w:rsidRPr="00015ABC" w:rsidR="00015ABC" w:rsidP="00015ABC" w:rsidRDefault="00015ABC" w14:paraId="4C8B9FDF" w14:textId="77777777">
      <w:r w:rsidRPr="00015ABC">
        <w:t>Cliquer sur le bouton « Approbation finale »</w:t>
      </w:r>
    </w:p>
    <w:p w:rsidRPr="00015ABC" w:rsidR="00015ABC" w:rsidP="00015ABC" w:rsidRDefault="00015ABC" w14:paraId="4C8B9FE0" w14:textId="77777777"/>
    <w:p w:rsidR="00490C5C" w:rsidP="00490C5C" w:rsidRDefault="00490C5C" w14:paraId="4C8B9FE1" w14:textId="77777777">
      <w:r>
        <w:rPr>
          <w:noProof/>
        </w:rPr>
        <w:drawing>
          <wp:inline distT="0" distB="0" distL="0" distR="0" wp14:anchorId="4C8BA128" wp14:editId="4C8BA129">
            <wp:extent cx="3965265" cy="2913797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73" cy="292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ABC" w:rsidP="00490C5C" w:rsidRDefault="00015ABC" w14:paraId="4C8B9FE2" w14:textId="07DE4172"/>
    <w:p w:rsidR="00533F99" w:rsidP="00490C5C" w:rsidRDefault="00533F99" w14:paraId="74816D74" w14:textId="24510071"/>
    <w:p w:rsidR="00533F99" w:rsidP="00490C5C" w:rsidRDefault="00533F99" w14:paraId="528AA7EC" w14:textId="2C58DD68"/>
    <w:p w:rsidR="00533F99" w:rsidP="00490C5C" w:rsidRDefault="00533F99" w14:paraId="68329BFF" w14:textId="77777777"/>
    <w:p w:rsidR="00015ABC" w:rsidP="00490C5C" w:rsidRDefault="00015ABC" w14:paraId="4C8B9FE3" w14:textId="77777777">
      <w:r>
        <w:t>Dans l’onglet « Facture » on retrouvera la ligne de comptabilisation de l’écriture d’approbation :</w:t>
      </w:r>
    </w:p>
    <w:p w:rsidR="00490C5C" w:rsidP="00490C5C" w:rsidRDefault="00015ABC" w14:paraId="4C8B9FE4" w14:textId="77777777">
      <w:r>
        <w:rPr>
          <w:noProof/>
        </w:rPr>
        <w:drawing>
          <wp:inline distT="0" distB="0" distL="0" distR="0" wp14:anchorId="4C8BA12A" wp14:editId="4C8BA12B">
            <wp:extent cx="5760720" cy="3597275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9FE5" w14:textId="77777777"/>
    <w:p w:rsidR="00490C5C" w:rsidP="00A847BA" w:rsidRDefault="00015ABC" w14:paraId="4C8B9FE6" w14:textId="77777777">
      <w:pPr>
        <w:pStyle w:val="Titre4"/>
      </w:pPr>
      <w:bookmarkStart w:name="_Toc34983842" w:id="15"/>
      <w:r>
        <w:t>Dans le cas d’une différence entre la facture et l’OA :</w:t>
      </w:r>
      <w:bookmarkEnd w:id="15"/>
    </w:p>
    <w:p w:rsidR="00490C5C" w:rsidP="00015ABC" w:rsidRDefault="00015ABC" w14:paraId="4C8B9FE7" w14:textId="77777777">
      <w:pPr>
        <w:pStyle w:val="Paragraphedeliste"/>
        <w:numPr>
          <w:ilvl w:val="0"/>
          <w:numId w:val="12"/>
        </w:numPr>
      </w:pPr>
      <w:r>
        <w:t>Si j</w:t>
      </w:r>
      <w:r w:rsidR="00490C5C">
        <w:t>’accepte la différence</w:t>
      </w:r>
      <w:r>
        <w:t> :</w:t>
      </w:r>
    </w:p>
    <w:p w:rsidR="00490C5C" w:rsidP="00490C5C" w:rsidRDefault="00490C5C" w14:paraId="4C8B9FE8" w14:textId="77777777">
      <w:r>
        <w:rPr>
          <w:noProof/>
        </w:rPr>
        <w:drawing>
          <wp:inline distT="0" distB="0" distL="0" distR="0" wp14:anchorId="4C8BA12C" wp14:editId="4C8BA12D">
            <wp:extent cx="5756492" cy="31051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0" cy="311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C5C" w:rsidP="002641AC" w:rsidRDefault="00490C5C" w14:paraId="4C8B9FE9" w14:textId="77777777">
      <w:pPr>
        <w:pStyle w:val="Paragraphedeliste"/>
        <w:numPr>
          <w:ilvl w:val="0"/>
          <w:numId w:val="13"/>
        </w:numPr>
      </w:pPr>
      <w:r>
        <w:t xml:space="preserve">Aller dans l’onglet rapprochement </w:t>
      </w:r>
    </w:p>
    <w:p w:rsidR="00490C5C" w:rsidP="002641AC" w:rsidRDefault="00490C5C" w14:paraId="4C8B9FEA" w14:textId="77777777">
      <w:pPr>
        <w:pStyle w:val="Paragraphedeliste"/>
        <w:numPr>
          <w:ilvl w:val="0"/>
          <w:numId w:val="13"/>
        </w:numPr>
      </w:pPr>
      <w:r>
        <w:t xml:space="preserve">Visualiser votre lien </w:t>
      </w:r>
    </w:p>
    <w:p w:rsidR="00490C5C" w:rsidP="002641AC" w:rsidRDefault="00490C5C" w14:paraId="4C8B9FEB" w14:textId="77777777">
      <w:pPr>
        <w:pStyle w:val="Paragraphedeliste"/>
        <w:numPr>
          <w:ilvl w:val="0"/>
          <w:numId w:val="13"/>
        </w:numPr>
      </w:pPr>
      <w:r>
        <w:t xml:space="preserve">Modifier le prix pour correspondre avec ce que le fournisseur facture  </w:t>
      </w:r>
    </w:p>
    <w:p w:rsidR="00490C5C" w:rsidP="002641AC" w:rsidRDefault="00490C5C" w14:paraId="4C8B9FEC" w14:textId="77777777">
      <w:pPr>
        <w:pStyle w:val="Paragraphedeliste"/>
        <w:numPr>
          <w:ilvl w:val="0"/>
          <w:numId w:val="13"/>
        </w:numPr>
      </w:pPr>
      <w:r>
        <w:t xml:space="preserve">Sauvegarder  </w:t>
      </w:r>
    </w:p>
    <w:p w:rsidR="00490C5C" w:rsidP="00490C5C" w:rsidRDefault="00490C5C" w14:paraId="4C8B9FEE" w14:textId="3647CED6">
      <w:pPr>
        <w:pStyle w:val="Paragraphedeliste"/>
        <w:numPr>
          <w:ilvl w:val="0"/>
          <w:numId w:val="13"/>
        </w:numPr>
      </w:pPr>
      <w:r>
        <w:t>Suivre la manipulation classique pour la suite (approbation finale)</w:t>
      </w:r>
    </w:p>
    <w:p w:rsidR="00533F99" w:rsidP="00EE67B0" w:rsidRDefault="00533F99" w14:paraId="7BD6CAA5" w14:textId="77777777">
      <w:pPr>
        <w:pStyle w:val="Paragraphedeliste"/>
      </w:pPr>
    </w:p>
    <w:p w:rsidR="00490C5C" w:rsidP="00015ABC" w:rsidRDefault="00490C5C" w14:paraId="4C8B9FEF" w14:textId="77777777">
      <w:pPr>
        <w:pStyle w:val="Paragraphedeliste"/>
        <w:numPr>
          <w:ilvl w:val="0"/>
          <w:numId w:val="13"/>
        </w:numPr>
      </w:pPr>
      <w:r>
        <w:t>Je n’accepte pas la différence</w:t>
      </w:r>
    </w:p>
    <w:p w:rsidR="00490C5C" w:rsidP="002641AC" w:rsidRDefault="00490C5C" w14:paraId="4C8B9FF0" w14:textId="77777777">
      <w:pPr>
        <w:pStyle w:val="Paragraphedeliste"/>
        <w:numPr>
          <w:ilvl w:val="0"/>
          <w:numId w:val="14"/>
        </w:numPr>
      </w:pPr>
      <w:r>
        <w:t xml:space="preserve">Noter la différence entre l’OA et la facture fournisseur  </w:t>
      </w:r>
    </w:p>
    <w:p w:rsidR="00490C5C" w:rsidP="002641AC" w:rsidRDefault="00490C5C" w14:paraId="4C8B9FF1" w14:textId="77777777">
      <w:pPr>
        <w:pStyle w:val="Paragraphedeliste"/>
        <w:numPr>
          <w:ilvl w:val="0"/>
          <w:numId w:val="14"/>
        </w:numPr>
      </w:pPr>
      <w:r>
        <w:t xml:space="preserve">Contacter le fournisseur … </w:t>
      </w:r>
    </w:p>
    <w:p w:rsidR="00490C5C" w:rsidP="002641AC" w:rsidRDefault="00490C5C" w14:paraId="4C8B9FF2" w14:textId="77777777">
      <w:pPr>
        <w:pStyle w:val="Paragraphedeliste"/>
        <w:numPr>
          <w:ilvl w:val="0"/>
          <w:numId w:val="14"/>
        </w:numPr>
      </w:pPr>
      <w:r>
        <w:t xml:space="preserve">Saisir un </w:t>
      </w:r>
      <w:r w:rsidR="00015ABC">
        <w:t xml:space="preserve">avoir (même saisie que la facture sans OA, le montant sera à saisir en </w:t>
      </w:r>
      <w:r w:rsidRPr="00015ABC" w:rsidR="00015ABC">
        <w:rPr>
          <w:b/>
        </w:rPr>
        <w:t>négatif</w:t>
      </w:r>
      <w:r>
        <w:t xml:space="preserve">)  </w:t>
      </w:r>
    </w:p>
    <w:p w:rsidR="00490C5C" w:rsidP="002641AC" w:rsidRDefault="00490C5C" w14:paraId="4C8B9FF3" w14:textId="77777777">
      <w:pPr>
        <w:pStyle w:val="Paragraphedeliste"/>
        <w:numPr>
          <w:ilvl w:val="0"/>
          <w:numId w:val="14"/>
        </w:numPr>
      </w:pPr>
      <w:r>
        <w:t xml:space="preserve">Retourner sur la facture initiale pour :   </w:t>
      </w:r>
    </w:p>
    <w:p w:rsidR="00490C5C" w:rsidP="002641AC" w:rsidRDefault="00490C5C" w14:paraId="4C8B9FF4" w14:textId="77777777">
      <w:pPr>
        <w:pStyle w:val="Paragraphedeliste"/>
        <w:numPr>
          <w:ilvl w:val="1"/>
          <w:numId w:val="14"/>
        </w:numPr>
      </w:pPr>
      <w:r>
        <w:t xml:space="preserve">Modifier les quantités </w:t>
      </w:r>
    </w:p>
    <w:p w:rsidRPr="00E850D4" w:rsidR="00293FAC" w:rsidP="00E850D4" w:rsidRDefault="00490C5C" w14:paraId="14F4DCEC" w14:textId="3E387BBD">
      <w:pPr>
        <w:pStyle w:val="Paragraphedeliste"/>
        <w:numPr>
          <w:ilvl w:val="1"/>
          <w:numId w:val="14"/>
        </w:numPr>
      </w:pPr>
      <w:r>
        <w:t>Faire l’approbation finale</w:t>
      </w:r>
    </w:p>
    <w:p w:rsidRPr="00E850D4" w:rsidR="00E850D4" w:rsidP="00E850D4" w:rsidRDefault="00AA4D9C" w14:paraId="670C9772" w14:textId="34412A95">
      <w:pPr>
        <w:pStyle w:val="Titre4"/>
      </w:pPr>
      <w:bookmarkStart w:name="_Toc34983843" w:id="16"/>
      <w:r w:rsidRPr="00F079E6">
        <w:t xml:space="preserve">Facture d’OA avec frais </w:t>
      </w:r>
      <w:r w:rsidRPr="00F079E6" w:rsidR="00FE63C7">
        <w:t>annexes</w:t>
      </w:r>
      <w:bookmarkEnd w:id="16"/>
    </w:p>
    <w:p w:rsidRPr="00F079E6" w:rsidR="00CF5328" w:rsidP="00CF5328" w:rsidRDefault="00CF5328" w14:paraId="1633D3BB" w14:textId="5E554B3E">
      <w:r w:rsidRPr="00F079E6">
        <w:t xml:space="preserve">Dans le cas où une facture avec rapprochement d’OA </w:t>
      </w:r>
      <w:r w:rsidRPr="00F079E6" w:rsidR="002A0AAC">
        <w:t xml:space="preserve">contient </w:t>
      </w:r>
      <w:r w:rsidRPr="00F079E6" w:rsidR="00FA6AFF">
        <w:t xml:space="preserve">des frais annexes </w:t>
      </w:r>
      <w:r w:rsidRPr="00F079E6" w:rsidR="002012A7">
        <w:t>(</w:t>
      </w:r>
      <w:r w:rsidRPr="00F079E6" w:rsidR="00847432">
        <w:t>assurances</w:t>
      </w:r>
      <w:r w:rsidRPr="00F079E6" w:rsidR="002012A7">
        <w:t xml:space="preserve">, frais </w:t>
      </w:r>
      <w:r w:rsidRPr="00F079E6" w:rsidR="00847432">
        <w:t>expédition, emballage, transport)</w:t>
      </w:r>
      <w:r w:rsidRPr="00F079E6" w:rsidR="002A0AAC">
        <w:t xml:space="preserve"> il est important de modifier </w:t>
      </w:r>
      <w:r w:rsidRPr="00F079E6" w:rsidR="008C6AB6">
        <w:t>les « Mod. Imput. Fac » </w:t>
      </w:r>
      <w:r w:rsidRPr="00F079E6" w:rsidR="00895488">
        <w:t xml:space="preserve">en y ajouter </w:t>
      </w:r>
      <w:r w:rsidRPr="00F079E6" w:rsidR="001233A5">
        <w:t>les paramétrages correspondants</w:t>
      </w:r>
      <w:r w:rsidRPr="00F079E6" w:rsidR="00895488">
        <w:t xml:space="preserve"> aux frais annexes</w:t>
      </w:r>
      <w:r w:rsidRPr="00F079E6" w:rsidR="00233418">
        <w:t> :</w:t>
      </w:r>
    </w:p>
    <w:p w:rsidRPr="00F079E6" w:rsidR="00D07CE9" w:rsidP="00FE63C7" w:rsidRDefault="00F62C68" w14:paraId="153961D3" w14:textId="63D9A8EE">
      <w:pPr>
        <w:rPr>
          <w:noProof/>
        </w:rPr>
      </w:pPr>
      <w:r w:rsidRPr="00F079E6">
        <w:rPr>
          <w:noProof/>
        </w:rPr>
        <w:drawing>
          <wp:anchor distT="0" distB="0" distL="114300" distR="114300" simplePos="0" relativeHeight="251658256" behindDoc="1" locked="0" layoutInCell="1" allowOverlap="1" wp14:anchorId="30329238" wp14:editId="1176919F">
            <wp:simplePos x="0" y="0"/>
            <wp:positionH relativeFrom="margin">
              <wp:align>left</wp:align>
            </wp:positionH>
            <wp:positionV relativeFrom="paragraph">
              <wp:posOffset>-2616</wp:posOffset>
            </wp:positionV>
            <wp:extent cx="4908499" cy="1949981"/>
            <wp:effectExtent l="0" t="0" r="698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99" cy="194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079E6" w:rsidR="00FE63C7" w:rsidP="00FE63C7" w:rsidRDefault="00FE63C7" w14:paraId="4EA94548" w14:textId="59940960"/>
    <w:p w:rsidRPr="00F079E6" w:rsidR="00DB3448" w:rsidP="00FE63C7" w:rsidRDefault="00DB3448" w14:paraId="4DF6FB2B" w14:textId="31D969D3"/>
    <w:p w:rsidRPr="00F079E6" w:rsidR="00D07CE9" w:rsidP="00FE63C7" w:rsidRDefault="00D07CE9" w14:paraId="7CBD94DF" w14:textId="74453F05"/>
    <w:p w:rsidRPr="00F079E6" w:rsidR="00D07CE9" w:rsidP="00FE63C7" w:rsidRDefault="00D07CE9" w14:paraId="1F8F8C9E" w14:textId="61124F28"/>
    <w:p w:rsidRPr="00F079E6" w:rsidR="00D07CE9" w:rsidP="00FE63C7" w:rsidRDefault="00D07CE9" w14:paraId="16738F7F" w14:textId="6A54A612"/>
    <w:p w:rsidRPr="00F079E6" w:rsidR="00D07CE9" w:rsidP="00FE63C7" w:rsidRDefault="00D07CE9" w14:paraId="4C73DD73" w14:textId="1403679C"/>
    <w:p w:rsidRPr="00F079E6" w:rsidR="00D07CE9" w:rsidP="00FE63C7" w:rsidRDefault="00D07CE9" w14:paraId="61AA958D" w14:textId="68381FCE"/>
    <w:p w:rsidRPr="00F079E6" w:rsidR="00F655C8" w:rsidP="00F655C8" w:rsidRDefault="00F655C8" w14:paraId="1AAA1CF2" w14:textId="0369BDB8">
      <w:pPr>
        <w:spacing w:after="0"/>
        <w:rPr>
          <w:b/>
          <w:bCs/>
        </w:rPr>
      </w:pPr>
      <w:r w:rsidRPr="00F079E6">
        <w:rPr>
          <w:b/>
          <w:bCs/>
        </w:rPr>
        <w:t>Les sources à utiliser</w:t>
      </w:r>
    </w:p>
    <w:p w:rsidRPr="00F079E6" w:rsidR="002D0CC9" w:rsidP="00F655C8" w:rsidRDefault="002D0CC9" w14:paraId="79E87466" w14:textId="4CDD9FD6">
      <w:pPr>
        <w:spacing w:after="0"/>
        <w:rPr>
          <w:i/>
          <w:iCs/>
        </w:rPr>
      </w:pPr>
      <w:r w:rsidRPr="00F079E6">
        <w:rPr>
          <w:i/>
          <w:iCs/>
        </w:rPr>
        <w:t>Frais de transport :</w:t>
      </w:r>
      <w:r w:rsidRPr="00F079E6" w:rsidR="00DE569B">
        <w:rPr>
          <w:i/>
          <w:iCs/>
        </w:rPr>
        <w:t xml:space="preserve"> </w:t>
      </w:r>
      <w:r w:rsidRPr="00F079E6" w:rsidR="004D3957">
        <w:rPr>
          <w:i/>
          <w:iCs/>
        </w:rPr>
        <w:t>Transport</w:t>
      </w:r>
    </w:p>
    <w:p w:rsidRPr="00F079E6" w:rsidR="00014E2A" w:rsidP="00F655C8" w:rsidRDefault="00014E2A" w14:paraId="3A2B56C6" w14:textId="27609C2E">
      <w:pPr>
        <w:spacing w:after="0"/>
        <w:rPr>
          <w:i/>
          <w:iCs/>
        </w:rPr>
      </w:pPr>
      <w:r w:rsidRPr="00F079E6">
        <w:rPr>
          <w:i/>
          <w:iCs/>
        </w:rPr>
        <w:t>Assurances :</w:t>
      </w:r>
      <w:r w:rsidRPr="00F079E6" w:rsidR="00DE569B">
        <w:rPr>
          <w:i/>
          <w:iCs/>
        </w:rPr>
        <w:t xml:space="preserve"> Assurance</w:t>
      </w:r>
    </w:p>
    <w:p w:rsidRPr="00F079E6" w:rsidR="00477B23" w:rsidP="00F655C8" w:rsidRDefault="00477B23" w14:paraId="6245E409" w14:textId="4CBF1534">
      <w:pPr>
        <w:spacing w:after="0"/>
        <w:rPr>
          <w:i/>
          <w:iCs/>
        </w:rPr>
      </w:pPr>
      <w:r w:rsidRPr="00F079E6">
        <w:rPr>
          <w:i/>
          <w:iCs/>
        </w:rPr>
        <w:t>Frais expédition :</w:t>
      </w:r>
      <w:r w:rsidRPr="00F079E6" w:rsidR="004D3957">
        <w:rPr>
          <w:i/>
          <w:iCs/>
        </w:rPr>
        <w:t xml:space="preserve"> </w:t>
      </w:r>
      <w:r w:rsidRPr="00F079E6" w:rsidR="00A63968">
        <w:rPr>
          <w:i/>
          <w:iCs/>
        </w:rPr>
        <w:t>Frais expédition</w:t>
      </w:r>
    </w:p>
    <w:p w:rsidRPr="00F079E6" w:rsidR="00F62C68" w:rsidP="00431971" w:rsidRDefault="00F655C8" w14:paraId="62C72FDA" w14:textId="62AEFAA2">
      <w:pPr>
        <w:spacing w:after="0"/>
        <w:rPr>
          <w:i/>
          <w:iCs/>
        </w:rPr>
      </w:pPr>
      <w:r w:rsidRPr="00F079E6">
        <w:rPr>
          <w:i/>
          <w:iCs/>
        </w:rPr>
        <w:t>Coût emballage :</w:t>
      </w:r>
      <w:r w:rsidRPr="00F079E6" w:rsidR="00A63968">
        <w:rPr>
          <w:i/>
          <w:iCs/>
        </w:rPr>
        <w:t xml:space="preserve"> Emballage</w:t>
      </w:r>
    </w:p>
    <w:p w:rsidRPr="00F079E6" w:rsidR="00477B23" w:rsidP="00FE63C7" w:rsidRDefault="00F62C68" w14:paraId="52B59BFE" w14:textId="012C244C">
      <w:r w:rsidRPr="00F079E6">
        <w:rPr>
          <w:noProof/>
        </w:rPr>
        <w:drawing>
          <wp:anchor distT="0" distB="0" distL="114300" distR="114300" simplePos="0" relativeHeight="251658257" behindDoc="1" locked="0" layoutInCell="1" allowOverlap="1" wp14:anchorId="07389C7F" wp14:editId="1F7B9FB0">
            <wp:simplePos x="0" y="0"/>
            <wp:positionH relativeFrom="column">
              <wp:posOffset>885114</wp:posOffset>
            </wp:positionH>
            <wp:positionV relativeFrom="paragraph">
              <wp:posOffset>204800</wp:posOffset>
            </wp:positionV>
            <wp:extent cx="3007995" cy="2370125"/>
            <wp:effectExtent l="0" t="0" r="190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4"/>
                    <a:stretch/>
                  </pic:blipFill>
                  <pic:spPr bwMode="auto">
                    <a:xfrm>
                      <a:off x="0" y="0"/>
                      <a:ext cx="3009835" cy="23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9E6" w:rsidR="00195088">
        <w:t>Après</w:t>
      </w:r>
      <w:r w:rsidRPr="00F079E6" w:rsidR="00D91807">
        <w:t xml:space="preserve"> avoir </w:t>
      </w:r>
      <w:r w:rsidRPr="00F079E6" w:rsidR="00195088">
        <w:t>ajouté</w:t>
      </w:r>
      <w:r w:rsidRPr="00F079E6" w:rsidR="00D91807">
        <w:t xml:space="preserve"> </w:t>
      </w:r>
      <w:r w:rsidRPr="00F079E6" w:rsidR="00195088">
        <w:t>les paramétrages</w:t>
      </w:r>
      <w:r w:rsidRPr="00F079E6" w:rsidR="00795B22">
        <w:t xml:space="preserve"> dans </w:t>
      </w:r>
      <w:r w:rsidRPr="00F079E6" w:rsidR="00195088">
        <w:t>les « Mod. Imput » vous pouvez saisir votre facture en y ajout</w:t>
      </w:r>
      <w:r w:rsidR="00D41E4E">
        <w:t>ant</w:t>
      </w:r>
      <w:r w:rsidRPr="00F079E6" w:rsidR="00195088">
        <w:t xml:space="preserve"> les frais annexes :</w:t>
      </w:r>
      <w:r w:rsidRPr="00F079E6" w:rsidR="00AA42A7">
        <w:rPr>
          <w:noProof/>
        </w:rPr>
        <w:t xml:space="preserve"> </w:t>
      </w:r>
    </w:p>
    <w:p w:rsidRPr="00F079E6" w:rsidR="00F62C68" w:rsidP="00FE63C7" w:rsidRDefault="00F62C68" w14:paraId="10CE29E0" w14:textId="0DED3E62"/>
    <w:p w:rsidRPr="00F079E6" w:rsidR="00F62C68" w:rsidP="00FE63C7" w:rsidRDefault="00F62C68" w14:paraId="5462D6F2" w14:textId="4A8822E5"/>
    <w:p w:rsidRPr="00F079E6" w:rsidR="00F62C68" w:rsidP="00FE63C7" w:rsidRDefault="00F62C68" w14:paraId="2CC44BCF" w14:textId="37678F66"/>
    <w:p w:rsidRPr="00F079E6" w:rsidR="00F62C68" w:rsidP="00FE63C7" w:rsidRDefault="00F62C68" w14:paraId="014611F3" w14:textId="75DE4EC9"/>
    <w:p w:rsidRPr="00F079E6" w:rsidR="00F62C68" w:rsidP="00FE63C7" w:rsidRDefault="00F62C68" w14:paraId="308C2387" w14:textId="0D4E326F"/>
    <w:p w:rsidRPr="00F079E6" w:rsidR="00F62C68" w:rsidP="00FE63C7" w:rsidRDefault="00F62C68" w14:paraId="0C2C9B44" w14:textId="6133EAFC"/>
    <w:p w:rsidRPr="00F079E6" w:rsidR="00F62C68" w:rsidP="00FE63C7" w:rsidRDefault="00F62C68" w14:paraId="7A5B0142" w14:textId="170BE7F6"/>
    <w:p w:rsidRPr="00F079E6" w:rsidR="00F62C68" w:rsidP="00FE63C7" w:rsidRDefault="00F62C68" w14:paraId="59A3C57D" w14:textId="08F5F2AD"/>
    <w:p w:rsidRPr="00F079E6" w:rsidR="00F62C68" w:rsidP="00FE63C7" w:rsidRDefault="00F62C68" w14:paraId="6DF8B149" w14:textId="62C6866B"/>
    <w:p w:rsidR="00F62C68" w:rsidP="00FE63C7" w:rsidRDefault="00CA65C0" w14:paraId="449605FF" w14:textId="15793102">
      <w:pPr>
        <w:rPr>
          <w:noProof/>
        </w:rPr>
      </w:pPr>
      <w:r w:rsidRPr="00F079E6">
        <w:t xml:space="preserve">Cette saisie vous </w:t>
      </w:r>
      <w:r w:rsidRPr="00F079E6" w:rsidR="00431971">
        <w:t>permettra</w:t>
      </w:r>
      <w:r w:rsidRPr="00F079E6">
        <w:t xml:space="preserve"> d’imputer autom</w:t>
      </w:r>
      <w:r w:rsidRPr="00F079E6" w:rsidR="00431971">
        <w:t>atiquement au moment de la réception saisie votre compte de charge correspondant à vos frais annexes</w:t>
      </w:r>
      <w:r w:rsidRPr="00F079E6" w:rsidR="00EF623C">
        <w:t> :</w:t>
      </w:r>
      <w:r w:rsidRPr="00F079E6" w:rsidR="006F7B3A">
        <w:rPr>
          <w:noProof/>
        </w:rPr>
        <w:t xml:space="preserve"> </w:t>
      </w:r>
      <w:r w:rsidRPr="00F079E6" w:rsidR="00AA2087">
        <w:rPr>
          <w:noProof/>
        </w:rPr>
        <w:drawing>
          <wp:inline distT="0" distB="0" distL="0" distR="0" wp14:anchorId="52706FF7" wp14:editId="26FEFF78">
            <wp:extent cx="3862425" cy="1750693"/>
            <wp:effectExtent l="0" t="0" r="508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74123" cy="18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4E" w:rsidP="00FE63C7" w:rsidRDefault="00D41E4E" w14:paraId="6559D272" w14:textId="0B0D8517">
      <w:pPr>
        <w:rPr>
          <w:noProof/>
        </w:rPr>
      </w:pPr>
      <w:r w:rsidRPr="00D41E4E">
        <w:rPr>
          <w:b/>
          <w:bCs/>
          <w:noProof/>
        </w:rPr>
        <w:t>Important</w:t>
      </w:r>
      <w:r>
        <w:rPr>
          <w:noProof/>
        </w:rPr>
        <w:t> : vous devez saisir le TTC réel de la facture.</w:t>
      </w:r>
    </w:p>
    <w:p w:rsidR="00572C9C" w:rsidP="00572C9C" w:rsidRDefault="00EA0B4C" w14:paraId="20B7884B" w14:textId="6CF03286">
      <w:pPr>
        <w:pStyle w:val="Titre2"/>
      </w:pPr>
      <w:bookmarkStart w:name="_Toc34983844" w:id="17"/>
      <w:r>
        <w:t>Dé</w:t>
      </w:r>
      <w:r w:rsidR="001C7822">
        <w:t>-rapprocher un OA d’une facture (</w:t>
      </w:r>
      <w:r w:rsidR="00EF7B3D">
        <w:t>après</w:t>
      </w:r>
      <w:r w:rsidR="001C7822">
        <w:t xml:space="preserve"> approbation finale)</w:t>
      </w:r>
      <w:bookmarkEnd w:id="17"/>
    </w:p>
    <w:p w:rsidRPr="00166D8C" w:rsidR="00AE7751" w:rsidP="00AE7751" w:rsidRDefault="001E69CE" w14:paraId="7CDEE4D9" w14:textId="1827DD21">
      <w:pPr>
        <w:spacing w:after="0"/>
        <w:rPr>
          <w:rFonts w:cstheme="minorHAnsi"/>
        </w:rPr>
      </w:pPr>
      <w:r w:rsidRPr="00166D8C">
        <w:rPr>
          <w:rFonts w:cstheme="minorHAnsi"/>
        </w:rPr>
        <w:t xml:space="preserve">Dans le cas </w:t>
      </w:r>
      <w:r w:rsidRPr="00166D8C" w:rsidR="0055627B">
        <w:rPr>
          <w:rFonts w:cstheme="minorHAnsi"/>
        </w:rPr>
        <w:t>où une facture a</w:t>
      </w:r>
      <w:r w:rsidR="005A26E6">
        <w:rPr>
          <w:rFonts w:cstheme="minorHAnsi"/>
        </w:rPr>
        <w:t>urait</w:t>
      </w:r>
      <w:r w:rsidRPr="00166D8C" w:rsidR="0055627B">
        <w:rPr>
          <w:rFonts w:cstheme="minorHAnsi"/>
        </w:rPr>
        <w:t xml:space="preserve"> été rapprocher </w:t>
      </w:r>
      <w:r w:rsidRPr="00166D8C" w:rsidR="00540C5F">
        <w:rPr>
          <w:rFonts w:cstheme="minorHAnsi"/>
        </w:rPr>
        <w:t xml:space="preserve">avec </w:t>
      </w:r>
      <w:r w:rsidRPr="00166D8C" w:rsidR="0055627B">
        <w:rPr>
          <w:rFonts w:cstheme="minorHAnsi"/>
        </w:rPr>
        <w:t xml:space="preserve">le mauvais OA </w:t>
      </w:r>
      <w:r w:rsidRPr="00166D8C" w:rsidR="00AE7751">
        <w:rPr>
          <w:rFonts w:cstheme="minorHAnsi"/>
        </w:rPr>
        <w:t>et l’approbation finale a été faite.</w:t>
      </w:r>
    </w:p>
    <w:p w:rsidRPr="00166D8C" w:rsidR="001E69CE" w:rsidP="00AE7751" w:rsidRDefault="00AE7751" w14:paraId="50BCA2E7" w14:textId="1C467189">
      <w:pPr>
        <w:spacing w:after="0"/>
        <w:rPr>
          <w:rFonts w:cstheme="minorHAnsi"/>
        </w:rPr>
      </w:pPr>
      <w:r w:rsidRPr="00166D8C">
        <w:rPr>
          <w:rFonts w:cstheme="minorHAnsi"/>
        </w:rPr>
        <w:t>I</w:t>
      </w:r>
      <w:r w:rsidRPr="00166D8C" w:rsidR="00ED2F71">
        <w:rPr>
          <w:rFonts w:cstheme="minorHAnsi"/>
        </w:rPr>
        <w:t>l est</w:t>
      </w:r>
      <w:r w:rsidRPr="00166D8C" w:rsidR="00EF7B3D">
        <w:rPr>
          <w:rFonts w:cstheme="minorHAnsi"/>
        </w:rPr>
        <w:t xml:space="preserve"> possible</w:t>
      </w:r>
      <w:r w:rsidRPr="00166D8C" w:rsidR="005C1C00">
        <w:rPr>
          <w:rFonts w:cstheme="minorHAnsi"/>
        </w:rPr>
        <w:t xml:space="preserve"> de dé-rapprocher</w:t>
      </w:r>
      <w:r w:rsidRPr="00166D8C">
        <w:rPr>
          <w:rFonts w:cstheme="minorHAnsi"/>
        </w:rPr>
        <w:t xml:space="preserve"> l’</w:t>
      </w:r>
      <w:r w:rsidRPr="00166D8C" w:rsidR="0055627B">
        <w:rPr>
          <w:rFonts w:cstheme="minorHAnsi"/>
        </w:rPr>
        <w:t xml:space="preserve">OA </w:t>
      </w:r>
      <w:r w:rsidRPr="00166D8C">
        <w:rPr>
          <w:rFonts w:cstheme="minorHAnsi"/>
        </w:rPr>
        <w:t>de la facture et ainsi annuler la facture.</w:t>
      </w:r>
    </w:p>
    <w:p w:rsidRPr="00166D8C" w:rsidR="00F3321C" w:rsidP="00AE7751" w:rsidRDefault="00F3321C" w14:paraId="557E67DD" w14:textId="6D6373FB">
      <w:pPr>
        <w:spacing w:after="0"/>
        <w:rPr>
          <w:rFonts w:cstheme="minorHAnsi"/>
        </w:rPr>
      </w:pPr>
    </w:p>
    <w:p w:rsidR="00F3321C" w:rsidP="00AE7751" w:rsidRDefault="00F3321C" w14:paraId="1B655733" w14:textId="5264210A">
      <w:pPr>
        <w:spacing w:after="0"/>
        <w:rPr>
          <w:rFonts w:cstheme="minorHAnsi"/>
        </w:rPr>
      </w:pPr>
      <w:r w:rsidRPr="00166D8C">
        <w:rPr>
          <w:rFonts w:cstheme="minorHAnsi"/>
          <w:u w:val="single"/>
        </w:rPr>
        <w:t>Exemple :</w:t>
      </w:r>
      <w:r w:rsidRPr="00166D8C">
        <w:rPr>
          <w:rFonts w:cstheme="minorHAnsi"/>
        </w:rPr>
        <w:t xml:space="preserve"> Facture FACT12/03/2020 rapproch</w:t>
      </w:r>
      <w:r w:rsidR="00AB0204">
        <w:rPr>
          <w:rFonts w:cstheme="minorHAnsi"/>
        </w:rPr>
        <w:t>é</w:t>
      </w:r>
      <w:r w:rsidRPr="00166D8C">
        <w:rPr>
          <w:rFonts w:cstheme="minorHAnsi"/>
        </w:rPr>
        <w:t xml:space="preserve"> avec l</w:t>
      </w:r>
      <w:r w:rsidRPr="00166D8C" w:rsidR="00166D8C">
        <w:rPr>
          <w:rFonts w:cstheme="minorHAnsi"/>
        </w:rPr>
        <w:t>’OA 100844</w:t>
      </w:r>
    </w:p>
    <w:p w:rsidRPr="00166D8C" w:rsidR="007F7D23" w:rsidP="00AE7751" w:rsidRDefault="007F7D23" w14:paraId="66546814" w14:textId="2EC7A5DD">
      <w:pPr>
        <w:spacing w:after="0"/>
        <w:rPr>
          <w:rFonts w:cstheme="minorHAnsi"/>
        </w:rPr>
      </w:pPr>
      <w:r>
        <w:rPr>
          <w:rFonts w:cstheme="minorHAnsi"/>
        </w:rPr>
        <w:t>On souhaite dé</w:t>
      </w:r>
      <w:r w:rsidR="00270720">
        <w:rPr>
          <w:rFonts w:cstheme="minorHAnsi"/>
        </w:rPr>
        <w:t>-rapprocher l’OA de la facture</w:t>
      </w:r>
    </w:p>
    <w:p w:rsidR="00AE7751" w:rsidP="00270720" w:rsidRDefault="0032112C" w14:paraId="09444698" w14:textId="3C32DA97">
      <w:pPr>
        <w:spacing w:after="0"/>
      </w:pPr>
      <w:r>
        <w:rPr>
          <w:noProof/>
        </w:rPr>
        <w:drawing>
          <wp:anchor distT="0" distB="0" distL="114300" distR="114300" simplePos="0" relativeHeight="251658271" behindDoc="1" locked="0" layoutInCell="1" allowOverlap="1" wp14:anchorId="02448411" wp14:editId="05F89B64">
            <wp:simplePos x="0" y="0"/>
            <wp:positionH relativeFrom="margin">
              <wp:align>center</wp:align>
            </wp:positionH>
            <wp:positionV relativeFrom="paragraph">
              <wp:posOffset>90639</wp:posOffset>
            </wp:positionV>
            <wp:extent cx="6386026" cy="4007457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026" cy="400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720" w:rsidP="00270720" w:rsidRDefault="00270720" w14:paraId="271EEBE3" w14:textId="4643C77D">
      <w:pPr>
        <w:spacing w:after="0"/>
      </w:pPr>
    </w:p>
    <w:p w:rsidR="001802CB" w:rsidP="00270720" w:rsidRDefault="001802CB" w14:paraId="3148DC34" w14:textId="5E72B1E6">
      <w:pPr>
        <w:spacing w:after="0"/>
      </w:pPr>
    </w:p>
    <w:p w:rsidR="001802CB" w:rsidP="00270720" w:rsidRDefault="001802CB" w14:paraId="711FB505" w14:textId="6870734E">
      <w:pPr>
        <w:spacing w:after="0"/>
      </w:pPr>
    </w:p>
    <w:p w:rsidR="001802CB" w:rsidP="00270720" w:rsidRDefault="001802CB" w14:paraId="3D046628" w14:textId="6CCFD8CE">
      <w:pPr>
        <w:spacing w:after="0"/>
      </w:pPr>
    </w:p>
    <w:p w:rsidR="001802CB" w:rsidP="00270720" w:rsidRDefault="001802CB" w14:paraId="7CBD5397" w14:textId="063CB255">
      <w:pPr>
        <w:spacing w:after="0"/>
      </w:pPr>
    </w:p>
    <w:p w:rsidR="001802CB" w:rsidP="00270720" w:rsidRDefault="001802CB" w14:paraId="61921EB3" w14:textId="3DB09F3B">
      <w:pPr>
        <w:spacing w:after="0"/>
      </w:pPr>
    </w:p>
    <w:p w:rsidR="001802CB" w:rsidP="00270720" w:rsidRDefault="001802CB" w14:paraId="3BD96AFB" w14:textId="1EEA0324">
      <w:pPr>
        <w:spacing w:after="0"/>
      </w:pPr>
    </w:p>
    <w:p w:rsidR="001802CB" w:rsidP="00270720" w:rsidRDefault="001802CB" w14:paraId="12873B65" w14:textId="68FE57D2">
      <w:pPr>
        <w:spacing w:after="0"/>
      </w:pPr>
    </w:p>
    <w:p w:rsidR="001802CB" w:rsidP="00270720" w:rsidRDefault="001802CB" w14:paraId="007C1418" w14:textId="331B9969">
      <w:pPr>
        <w:spacing w:after="0"/>
      </w:pPr>
    </w:p>
    <w:p w:rsidR="001802CB" w:rsidP="00270720" w:rsidRDefault="001802CB" w14:paraId="26F7E1A1" w14:textId="1D1A9B85">
      <w:pPr>
        <w:spacing w:after="0"/>
      </w:pPr>
    </w:p>
    <w:p w:rsidR="0032112C" w:rsidP="00270720" w:rsidRDefault="0032112C" w14:paraId="20CCF7B0" w14:textId="7246E184">
      <w:pPr>
        <w:spacing w:after="0"/>
      </w:pPr>
    </w:p>
    <w:p w:rsidR="0032112C" w:rsidP="00270720" w:rsidRDefault="0032112C" w14:paraId="24468934" w14:textId="410A5A4B">
      <w:pPr>
        <w:spacing w:after="0"/>
      </w:pPr>
    </w:p>
    <w:p w:rsidR="0032112C" w:rsidP="00270720" w:rsidRDefault="0032112C" w14:paraId="4536D73F" w14:textId="63EC6A38">
      <w:pPr>
        <w:spacing w:after="0"/>
      </w:pPr>
    </w:p>
    <w:p w:rsidR="0032112C" w:rsidP="00270720" w:rsidRDefault="0032112C" w14:paraId="7FB3DA7B" w14:textId="31D18F5B">
      <w:pPr>
        <w:spacing w:after="0"/>
      </w:pPr>
    </w:p>
    <w:p w:rsidR="0032112C" w:rsidP="00270720" w:rsidRDefault="0032112C" w14:paraId="4F755479" w14:textId="63368B8F">
      <w:pPr>
        <w:spacing w:after="0"/>
      </w:pPr>
    </w:p>
    <w:p w:rsidR="0032112C" w:rsidP="00270720" w:rsidRDefault="0032112C" w14:paraId="3E94D27A" w14:textId="6E5B70E1">
      <w:pPr>
        <w:spacing w:after="0"/>
      </w:pPr>
    </w:p>
    <w:p w:rsidR="0032112C" w:rsidP="00270720" w:rsidRDefault="0032112C" w14:paraId="45064A6B" w14:textId="1D61CD41">
      <w:pPr>
        <w:spacing w:after="0"/>
      </w:pPr>
    </w:p>
    <w:p w:rsidR="0032112C" w:rsidP="00270720" w:rsidRDefault="0032112C" w14:paraId="4C0BFD0C" w14:textId="02F78550">
      <w:pPr>
        <w:spacing w:after="0"/>
      </w:pPr>
    </w:p>
    <w:p w:rsidR="0032112C" w:rsidP="00270720" w:rsidRDefault="0032112C" w14:paraId="6CC1FA45" w14:textId="68AB0959">
      <w:pPr>
        <w:spacing w:after="0"/>
      </w:pPr>
    </w:p>
    <w:p w:rsidR="0032112C" w:rsidP="00270720" w:rsidRDefault="0032112C" w14:paraId="04929BD7" w14:textId="077127EE">
      <w:pPr>
        <w:spacing w:after="0"/>
      </w:pPr>
    </w:p>
    <w:p w:rsidR="0032112C" w:rsidP="00270720" w:rsidRDefault="0032112C" w14:paraId="1B157801" w14:textId="21A98E17">
      <w:pPr>
        <w:spacing w:after="0"/>
      </w:pPr>
    </w:p>
    <w:p w:rsidR="0032112C" w:rsidP="00270720" w:rsidRDefault="0032112C" w14:paraId="00BCC607" w14:textId="65059A76">
      <w:pPr>
        <w:spacing w:after="0"/>
      </w:pPr>
    </w:p>
    <w:p w:rsidR="0032112C" w:rsidP="00270720" w:rsidRDefault="0032112C" w14:paraId="2303893F" w14:textId="59B4F5CD">
      <w:pPr>
        <w:spacing w:after="0"/>
      </w:pPr>
    </w:p>
    <w:p w:rsidR="0032112C" w:rsidP="00270720" w:rsidRDefault="0032112C" w14:paraId="0E4690FE" w14:textId="443519BE">
      <w:pPr>
        <w:spacing w:after="0"/>
      </w:pPr>
    </w:p>
    <w:p w:rsidR="0032112C" w:rsidP="00270720" w:rsidRDefault="0032112C" w14:paraId="44297413" w14:textId="0556E5E1">
      <w:pPr>
        <w:spacing w:after="0"/>
      </w:pPr>
    </w:p>
    <w:p w:rsidR="0032112C" w:rsidP="00270720" w:rsidRDefault="0032112C" w14:paraId="71BDAE92" w14:textId="14DEFBF8">
      <w:pPr>
        <w:spacing w:after="0"/>
      </w:pPr>
    </w:p>
    <w:p w:rsidR="0032112C" w:rsidP="00270720" w:rsidRDefault="0032112C" w14:paraId="49752658" w14:textId="2E4CE239">
      <w:pPr>
        <w:spacing w:after="0"/>
      </w:pPr>
    </w:p>
    <w:p w:rsidR="0032112C" w:rsidP="00270720" w:rsidRDefault="0032112C" w14:paraId="568F7FE5" w14:textId="5A2A5034">
      <w:pPr>
        <w:spacing w:after="0"/>
      </w:pPr>
    </w:p>
    <w:p w:rsidR="0032112C" w:rsidP="00270720" w:rsidRDefault="0032112C" w14:paraId="2453B6D4" w14:textId="3A99B7FC">
      <w:pPr>
        <w:spacing w:after="0"/>
      </w:pPr>
    </w:p>
    <w:p w:rsidR="0032112C" w:rsidP="00270720" w:rsidRDefault="0032112C" w14:paraId="363417A3" w14:textId="77777777">
      <w:pPr>
        <w:spacing w:after="0"/>
      </w:pPr>
    </w:p>
    <w:p w:rsidRPr="008773FE" w:rsidR="00270720" w:rsidP="008773FE" w:rsidRDefault="00270720" w14:paraId="08EAC920" w14:textId="77289455">
      <w:pPr>
        <w:rPr>
          <w:b/>
          <w:bCs/>
          <w:u w:val="single"/>
        </w:rPr>
      </w:pPr>
      <w:r w:rsidRPr="008773FE">
        <w:rPr>
          <w:b/>
          <w:bCs/>
          <w:u w:val="single"/>
        </w:rPr>
        <w:t xml:space="preserve">Saisir un avoir </w:t>
      </w:r>
    </w:p>
    <w:p w:rsidRPr="003054A8" w:rsidR="003054A8" w:rsidP="003054A8" w:rsidRDefault="00537A9E" w14:paraId="6ACF6FFF" w14:textId="2BBEDB2F">
      <w:r>
        <w:t xml:space="preserve">Saisissez un avoir, même </w:t>
      </w:r>
      <w:r w:rsidR="00343B71">
        <w:t>montant mêm</w:t>
      </w:r>
      <w:r w:rsidR="00C755DC">
        <w:t>e</w:t>
      </w:r>
      <w:r w:rsidR="00A76425">
        <w:t xml:space="preserve"> fournisseur</w:t>
      </w:r>
      <w:r w:rsidR="00765127">
        <w:t xml:space="preserve"> et </w:t>
      </w:r>
      <w:r w:rsidR="009E4BAC">
        <w:t>saisissez le n° de votre OA dans le pavé Apurement</w:t>
      </w:r>
      <w:r w:rsidR="001802CB">
        <w:t>.</w:t>
      </w:r>
    </w:p>
    <w:p w:rsidR="0055627B" w:rsidP="001E69CE" w:rsidRDefault="0032112C" w14:paraId="59C9B029" w14:textId="2A952977">
      <w:r>
        <w:rPr>
          <w:noProof/>
        </w:rPr>
        <w:drawing>
          <wp:anchor distT="0" distB="0" distL="114300" distR="114300" simplePos="0" relativeHeight="251658270" behindDoc="1" locked="0" layoutInCell="1" allowOverlap="1" wp14:anchorId="3FFD8751" wp14:editId="14B8F929">
            <wp:simplePos x="0" y="0"/>
            <wp:positionH relativeFrom="margin">
              <wp:align>center</wp:align>
            </wp:positionH>
            <wp:positionV relativeFrom="paragraph">
              <wp:posOffset>216811</wp:posOffset>
            </wp:positionV>
            <wp:extent cx="6504167" cy="4132498"/>
            <wp:effectExtent l="0" t="0" r="0" b="190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167" cy="413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720" w:rsidR="00270720">
        <w:rPr>
          <w:b/>
          <w:bCs/>
          <w:color w:val="FF0000"/>
        </w:rPr>
        <w:t>Attention</w:t>
      </w:r>
      <w:r w:rsidR="00270720">
        <w:t xml:space="preserve"> l’avoir doit être en RECEPTION SAISIE</w:t>
      </w:r>
    </w:p>
    <w:p w:rsidR="001802CB" w:rsidP="001E69CE" w:rsidRDefault="001802CB" w14:paraId="05A28137" w14:textId="5F21B121"/>
    <w:p w:rsidR="001802CB" w:rsidP="001E69CE" w:rsidRDefault="001802CB" w14:paraId="6C0232F6" w14:textId="2B6A0B2B"/>
    <w:p w:rsidR="001802CB" w:rsidP="001E69CE" w:rsidRDefault="001802CB" w14:paraId="1E3B3795" w14:textId="67A4ECCE"/>
    <w:p w:rsidR="001802CB" w:rsidP="001E69CE" w:rsidRDefault="001802CB" w14:paraId="3D1D920C" w14:textId="5E597A76"/>
    <w:p w:rsidR="001802CB" w:rsidP="001E69CE" w:rsidRDefault="001802CB" w14:paraId="29BBF396" w14:textId="6FDCEC73"/>
    <w:p w:rsidR="001802CB" w:rsidP="001E69CE" w:rsidRDefault="001802CB" w14:paraId="0967FDFA" w14:textId="7314BD7B"/>
    <w:p w:rsidR="001802CB" w:rsidP="001E69CE" w:rsidRDefault="001802CB" w14:paraId="3D711D14" w14:textId="62BA72BC"/>
    <w:p w:rsidR="001802CB" w:rsidP="001E69CE" w:rsidRDefault="001802CB" w14:paraId="25D083D8" w14:textId="51CDA871"/>
    <w:p w:rsidR="001802CB" w:rsidP="001E69CE" w:rsidRDefault="001802CB" w14:paraId="09BB3252" w14:textId="103ED40E"/>
    <w:p w:rsidR="001802CB" w:rsidP="001E69CE" w:rsidRDefault="001802CB" w14:paraId="5559E744" w14:textId="18DF8E31"/>
    <w:p w:rsidR="001802CB" w:rsidP="001E69CE" w:rsidRDefault="001802CB" w14:paraId="23F06D11" w14:textId="413864EB"/>
    <w:p w:rsidR="001802CB" w:rsidP="001E69CE" w:rsidRDefault="001802CB" w14:paraId="2B846BBB" w14:textId="3146A74C"/>
    <w:p w:rsidR="001802CB" w:rsidP="001E69CE" w:rsidRDefault="001802CB" w14:paraId="7E8CDAE2" w14:textId="1B8FCBEF"/>
    <w:p w:rsidR="001802CB" w:rsidP="001E69CE" w:rsidRDefault="001802CB" w14:paraId="71555DA1" w14:textId="6B91764B"/>
    <w:p w:rsidR="001802CB" w:rsidP="001E69CE" w:rsidRDefault="001802CB" w14:paraId="36353DA5" w14:textId="47C93D1D"/>
    <w:p w:rsidR="001802CB" w:rsidP="001E69CE" w:rsidRDefault="001802CB" w14:paraId="0E3A4A38" w14:textId="1190460B"/>
    <w:p w:rsidR="001802CB" w:rsidP="001E69CE" w:rsidRDefault="001802CB" w14:paraId="66DBE0A5" w14:textId="14B7B2A6"/>
    <w:p w:rsidR="0032112C" w:rsidP="0032112C" w:rsidRDefault="0032112C" w14:paraId="260EF6DE" w14:textId="77777777">
      <w:pPr>
        <w:pStyle w:val="Paragraphedeliste"/>
        <w:numPr>
          <w:ilvl w:val="0"/>
          <w:numId w:val="11"/>
        </w:numPr>
      </w:pPr>
      <w:r>
        <w:t>Aller dans l’onglet « rapprochement »</w:t>
      </w:r>
    </w:p>
    <w:p w:rsidR="006220A8" w:rsidP="001E69CE" w:rsidRDefault="0032112C" w14:paraId="089AE601" w14:textId="5532C079">
      <w:pPr>
        <w:pStyle w:val="Paragraphedeliste"/>
        <w:numPr>
          <w:ilvl w:val="0"/>
          <w:numId w:val="11"/>
        </w:numPr>
      </w:pPr>
      <w:r>
        <w:t>Sélectionner le lien dans la liste « Lien OA-Fact Fourn » en double cliquant.</w:t>
      </w:r>
    </w:p>
    <w:p w:rsidR="001802CB" w:rsidP="001E69CE" w:rsidRDefault="000A2DF4" w14:paraId="3DBE8377" w14:textId="46740D36">
      <w:pPr>
        <w:pStyle w:val="Paragraphedeliste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58272" behindDoc="1" locked="0" layoutInCell="1" allowOverlap="1" wp14:anchorId="4823CA03" wp14:editId="78676061">
            <wp:simplePos x="0" y="0"/>
            <wp:positionH relativeFrom="margin">
              <wp:align>center</wp:align>
            </wp:positionH>
            <wp:positionV relativeFrom="paragraph">
              <wp:posOffset>233072</wp:posOffset>
            </wp:positionV>
            <wp:extent cx="6499106" cy="2647784"/>
            <wp:effectExtent l="0" t="0" r="0" b="635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106" cy="264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01F">
        <w:t xml:space="preserve">Ajouter </w:t>
      </w:r>
      <w:r w:rsidR="002A3B2B">
        <w:t xml:space="preserve">une ligne directement dans </w:t>
      </w:r>
      <w:r w:rsidR="00A15306">
        <w:t>« apurement facture</w:t>
      </w:r>
      <w:r>
        <w:t> »</w:t>
      </w:r>
      <w:r w:rsidR="00A15306">
        <w:t xml:space="preserve"> en double cloquant</w:t>
      </w:r>
    </w:p>
    <w:p w:rsidR="001802CB" w:rsidP="001E69CE" w:rsidRDefault="001802CB" w14:paraId="0BDC3BCC" w14:textId="3900DF9F"/>
    <w:p w:rsidR="001802CB" w:rsidP="001E69CE" w:rsidRDefault="000A2DF4" w14:paraId="6236EC1D" w14:textId="7B017C2B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305804D" wp14:editId="42A3E51F">
                <wp:simplePos x="0" y="0"/>
                <wp:positionH relativeFrom="column">
                  <wp:posOffset>3560445</wp:posOffset>
                </wp:positionH>
                <wp:positionV relativeFrom="paragraph">
                  <wp:posOffset>120706</wp:posOffset>
                </wp:positionV>
                <wp:extent cx="2305878" cy="1168842"/>
                <wp:effectExtent l="0" t="0" r="0" b="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1168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A2DF4" w:rsidR="000A2DF4" w:rsidRDefault="000A2DF4" w14:paraId="3554F668" w14:textId="38029BBD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A2DF4">
                              <w:rPr>
                                <w:sz w:val="18"/>
                                <w:szCs w:val="18"/>
                                <w:u w:val="single"/>
                              </w:rPr>
                              <w:t>Double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 w:rsidRPr="000A2DF4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clique pour ajouter une ligne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4C9626">
              <v:shape id="Zone de texte 462" style="position:absolute;margin-left:280.35pt;margin-top:9.5pt;width:181.55pt;height:92.0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ahHA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" w14:anchorId="0305804D">
                <v:textbox>
                  <w:txbxContent>
                    <w:p w:rsidRPr="000A2DF4" w:rsidR="000A2DF4" w:rsidRDefault="000A2DF4" w14:paraId="5B8C3138" w14:textId="38029BBD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0A2DF4">
                        <w:rPr>
                          <w:sz w:val="18"/>
                          <w:szCs w:val="18"/>
                          <w:u w:val="single"/>
                        </w:rPr>
                        <w:t>Double</w:t>
                      </w:r>
                      <w:r>
                        <w:rPr>
                          <w:sz w:val="18"/>
                          <w:szCs w:val="18"/>
                          <w:u w:val="single"/>
                        </w:rPr>
                        <w:t>-</w:t>
                      </w:r>
                      <w:r w:rsidRPr="000A2DF4">
                        <w:rPr>
                          <w:sz w:val="18"/>
                          <w:szCs w:val="18"/>
                          <w:u w:val="single"/>
                        </w:rPr>
                        <w:t xml:space="preserve">clique pour ajouter une ligne </w:t>
                      </w:r>
                    </w:p>
                  </w:txbxContent>
                </v:textbox>
              </v:shape>
            </w:pict>
          </mc:Fallback>
        </mc:AlternateContent>
      </w:r>
    </w:p>
    <w:p w:rsidR="001802CB" w:rsidP="001E69CE" w:rsidRDefault="000A2DF4" w14:paraId="4FA8DD9D" w14:textId="130BE05D"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EEAC169" wp14:editId="49AB0DC0">
                <wp:simplePos x="0" y="0"/>
                <wp:positionH relativeFrom="column">
                  <wp:posOffset>3678500</wp:posOffset>
                </wp:positionH>
                <wp:positionV relativeFrom="paragraph">
                  <wp:posOffset>105216</wp:posOffset>
                </wp:positionV>
                <wp:extent cx="399222" cy="323905"/>
                <wp:effectExtent l="38100" t="0" r="20320" b="57150"/>
                <wp:wrapNone/>
                <wp:docPr id="461" name="Connecteur droit avec flèch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222" cy="323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CF4DB4">
              <v:shapetype id="_x0000_t32" coordsize="21600,21600" o:oned="t" filled="f" o:spt="32" path="m,l21600,21600e" w14:anchorId="38DDCB35">
                <v:path fillok="f" arrowok="t" o:connecttype="none"/>
                <o:lock v:ext="edit" shapetype="t"/>
              </v:shapetype>
              <v:shape id="Connecteur droit avec flèche 461" style="position:absolute;margin-left:289.65pt;margin-top:8.3pt;width:31.45pt;height:25.5pt;flip:x;z-index:251682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">
                <v:stroke joinstyle="miter" endarrow="block"/>
              </v:shape>
            </w:pict>
          </mc:Fallback>
        </mc:AlternateContent>
      </w:r>
    </w:p>
    <w:p w:rsidR="001802CB" w:rsidP="001E69CE" w:rsidRDefault="001802CB" w14:paraId="1AFE6B06" w14:textId="4BF3BD4A"/>
    <w:p w:rsidR="001802CB" w:rsidP="001E69CE" w:rsidRDefault="001802CB" w14:paraId="21CCA320" w14:textId="11A58ABB"/>
    <w:p w:rsidR="001802CB" w:rsidP="001E69CE" w:rsidRDefault="001802CB" w14:paraId="16C7E647" w14:textId="701834C6"/>
    <w:p w:rsidR="001802CB" w:rsidP="001E69CE" w:rsidRDefault="001802CB" w14:paraId="5D7FAB00" w14:textId="077D4ABE"/>
    <w:p w:rsidR="001802CB" w:rsidP="001E69CE" w:rsidRDefault="001802CB" w14:paraId="349C5984" w14:textId="59C72A58"/>
    <w:p w:rsidR="001802CB" w:rsidP="001E69CE" w:rsidRDefault="001802CB" w14:paraId="48B04FB4" w14:textId="57F5B930"/>
    <w:p w:rsidR="001802CB" w:rsidP="001E69CE" w:rsidRDefault="001802CB" w14:paraId="08CE3AE3" w14:textId="057A6664"/>
    <w:p w:rsidR="001802CB" w:rsidP="001E69CE" w:rsidRDefault="001802CB" w14:paraId="43B6C718" w14:textId="1EC8B9C5"/>
    <w:p w:rsidR="001802CB" w:rsidP="001E69CE" w:rsidRDefault="001802CB" w14:paraId="158B77A3" w14:textId="048FEF2E"/>
    <w:p w:rsidR="00971C72" w:rsidP="001E69CE" w:rsidRDefault="00971C72" w14:paraId="20D759BB" w14:textId="5E3AD44B"/>
    <w:p w:rsidR="00971C72" w:rsidP="001E69CE" w:rsidRDefault="00971C72" w14:paraId="11EF276A" w14:textId="77777777"/>
    <w:p w:rsidR="00BF6FFB" w:rsidP="00BF6FFB" w:rsidRDefault="00971C72" w14:paraId="7382F191" w14:textId="62D17903">
      <w:pPr>
        <w:pStyle w:val="Paragraphedeliste"/>
        <w:numPr>
          <w:ilvl w:val="0"/>
          <w:numId w:val="11"/>
        </w:numPr>
      </w:pPr>
      <w:r>
        <w:t>Ajouter</w:t>
      </w:r>
      <w:r w:rsidR="00C17417">
        <w:t xml:space="preserve"> le « N° Ligne dans OA »</w:t>
      </w:r>
      <w:r w:rsidR="00A933D3">
        <w:t> </w:t>
      </w:r>
      <w:r w:rsidR="00220C65">
        <w:t>(</w:t>
      </w:r>
      <w:r w:rsidR="00A933D3">
        <w:t>Numéro de ligne de l’article concerné</w:t>
      </w:r>
      <w:r w:rsidR="00220C65">
        <w:t xml:space="preserve">) ainsi que la quantité </w:t>
      </w:r>
      <w:r w:rsidR="00582D72">
        <w:rPr>
          <w:b/>
          <w:bCs/>
          <w:color w:val="FF0000"/>
        </w:rPr>
        <w:t>e</w:t>
      </w:r>
      <w:r w:rsidRPr="00582D72" w:rsidR="00582D72">
        <w:rPr>
          <w:b/>
          <w:bCs/>
          <w:color w:val="FF0000"/>
        </w:rPr>
        <w:t>n négatif</w:t>
      </w:r>
    </w:p>
    <w:p w:rsidR="009348E0" w:rsidP="00361955" w:rsidRDefault="00582D72" w14:paraId="4A3D0819" w14:textId="14913D14">
      <w:pPr>
        <w:ind w:left="360"/>
      </w:pPr>
      <w:r>
        <w:rPr>
          <w:noProof/>
        </w:rPr>
        <w:drawing>
          <wp:inline distT="0" distB="0" distL="0" distR="0" wp14:anchorId="4C6FB6B4" wp14:editId="7FB95E7E">
            <wp:extent cx="2663687" cy="2257823"/>
            <wp:effectExtent l="0" t="0" r="381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20372"/>
                    <a:stretch/>
                  </pic:blipFill>
                  <pic:spPr bwMode="auto">
                    <a:xfrm>
                      <a:off x="0" y="0"/>
                      <a:ext cx="2672440" cy="226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E0" w:rsidP="00BC2FEA" w:rsidRDefault="009348E0" w14:paraId="2578F135" w14:textId="6842A7A3">
      <w:pPr>
        <w:pStyle w:val="Paragraphedeliste"/>
        <w:numPr>
          <w:ilvl w:val="0"/>
          <w:numId w:val="11"/>
        </w:numPr>
      </w:pPr>
      <w:r>
        <w:t>Un message d’information apparait, cliquer sur « OK »</w:t>
      </w:r>
    </w:p>
    <w:p w:rsidR="008F7160" w:rsidP="008510EE" w:rsidRDefault="008F7160" w14:paraId="469A71A9" w14:textId="740ECCAA">
      <w:pPr>
        <w:pStyle w:val="Paragraphedeliste"/>
        <w:rPr>
          <w:noProof/>
        </w:rPr>
      </w:pPr>
      <w:r>
        <w:rPr>
          <w:noProof/>
        </w:rPr>
        <w:drawing>
          <wp:anchor distT="0" distB="0" distL="114300" distR="114300" simplePos="0" relativeHeight="251658275" behindDoc="1" locked="0" layoutInCell="1" allowOverlap="1" wp14:anchorId="609BA86E" wp14:editId="633B8F0B">
            <wp:simplePos x="0" y="0"/>
            <wp:positionH relativeFrom="column">
              <wp:posOffset>404081</wp:posOffset>
            </wp:positionH>
            <wp:positionV relativeFrom="paragraph">
              <wp:posOffset>22916</wp:posOffset>
            </wp:positionV>
            <wp:extent cx="2703444" cy="1184275"/>
            <wp:effectExtent l="0" t="0" r="1905" b="0"/>
            <wp:wrapNone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1941" r="1091" b="1638"/>
                    <a:stretch/>
                  </pic:blipFill>
                  <pic:spPr bwMode="auto">
                    <a:xfrm>
                      <a:off x="0" y="0"/>
                      <a:ext cx="2703444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1C72" w:rsidP="008510EE" w:rsidRDefault="00971C72" w14:paraId="012A344F" w14:textId="13BDD130">
      <w:pPr>
        <w:pStyle w:val="Paragraphedeliste"/>
      </w:pPr>
    </w:p>
    <w:p w:rsidR="001802CB" w:rsidP="001E69CE" w:rsidRDefault="001802CB" w14:paraId="6FBB41E8" w14:textId="70704101"/>
    <w:p w:rsidR="008773FE" w:rsidP="001E69CE" w:rsidRDefault="008773FE" w14:paraId="1D7ABBED" w14:textId="6CBDCAA3"/>
    <w:p w:rsidR="008773FE" w:rsidP="001E69CE" w:rsidRDefault="008773FE" w14:paraId="4813CFB7" w14:textId="2D448B65"/>
    <w:p w:rsidR="008773FE" w:rsidP="001E69CE" w:rsidRDefault="008773FE" w14:paraId="39A45FBC" w14:textId="6065AA2E"/>
    <w:p w:rsidR="008773FE" w:rsidP="001E69CE" w:rsidRDefault="008773FE" w14:paraId="373E8293" w14:textId="28175BD5"/>
    <w:p w:rsidR="008773FE" w:rsidP="001E69CE" w:rsidRDefault="008773FE" w14:paraId="232AB3C7" w14:textId="71E378E5"/>
    <w:p w:rsidR="008773FE" w:rsidP="001E69CE" w:rsidRDefault="008773FE" w14:paraId="3EA1D1B7" w14:textId="04001C65"/>
    <w:p w:rsidR="008773FE" w:rsidP="001E69CE" w:rsidRDefault="008773FE" w14:paraId="134DF4C2" w14:textId="2779CA26"/>
    <w:p w:rsidR="008773FE" w:rsidP="001E69CE" w:rsidRDefault="008773FE" w14:paraId="064CC9D5" w14:textId="01D806E8"/>
    <w:p w:rsidR="008773FE" w:rsidP="001E69CE" w:rsidRDefault="008773FE" w14:paraId="578D9306" w14:textId="37432E25"/>
    <w:p w:rsidR="008773FE" w:rsidP="001E69CE" w:rsidRDefault="008773FE" w14:paraId="274E1A15" w14:textId="479700D6"/>
    <w:p w:rsidR="008773FE" w:rsidP="001E69CE" w:rsidRDefault="008773FE" w14:paraId="0707F673" w14:textId="2F69AAEA"/>
    <w:p w:rsidR="008773FE" w:rsidP="001E69CE" w:rsidRDefault="008773FE" w14:paraId="03CE92DA" w14:textId="0AAA6D7B"/>
    <w:p w:rsidR="008773FE" w:rsidP="001E69CE" w:rsidRDefault="008773FE" w14:paraId="4736CDD1" w14:textId="607BEDE3"/>
    <w:p w:rsidR="008773FE" w:rsidP="001E69CE" w:rsidRDefault="008773FE" w14:paraId="0D62150E" w14:textId="3CEE609F"/>
    <w:p w:rsidR="008773FE" w:rsidP="001E69CE" w:rsidRDefault="008773FE" w14:paraId="1FFD94DF" w14:textId="3A99B347"/>
    <w:p w:rsidR="008773FE" w:rsidP="001E69CE" w:rsidRDefault="008773FE" w14:paraId="357F7A38" w14:textId="6DB5DD16"/>
    <w:p w:rsidR="004F02DF" w:rsidP="001E69CE" w:rsidRDefault="004F02DF" w14:paraId="74EF7EF0" w14:textId="24A6DD02"/>
    <w:p w:rsidR="004F02DF" w:rsidP="001E69CE" w:rsidRDefault="004F02DF" w14:paraId="30796839" w14:textId="3CA02C06"/>
    <w:p w:rsidR="004F02DF" w:rsidP="001E69CE" w:rsidRDefault="004F02DF" w14:paraId="67C5A96F" w14:textId="2501FD90"/>
    <w:p w:rsidR="004F02DF" w:rsidP="001E69CE" w:rsidRDefault="004F02DF" w14:paraId="586948EA" w14:textId="77777777"/>
    <w:p w:rsidRPr="001E69CE" w:rsidR="008773FE" w:rsidP="001E69CE" w:rsidRDefault="008773FE" w14:paraId="17BD9469" w14:textId="77777777"/>
    <w:p w:rsidR="003773C5" w:rsidP="003773C5" w:rsidRDefault="0046062E" w14:paraId="62C36339" w14:textId="64E6BD7D">
      <w:pPr>
        <w:pStyle w:val="Titre2"/>
      </w:pPr>
      <w:bookmarkStart w:name="_Toc34983845" w:id="18"/>
      <w:r w:rsidRPr="00F079E6">
        <w:t>Bon à payer</w:t>
      </w:r>
      <w:bookmarkEnd w:id="18"/>
    </w:p>
    <w:p w:rsidRPr="001B6532" w:rsidR="001B6532" w:rsidP="001B6532" w:rsidRDefault="001B6532" w14:paraId="03005ED9" w14:textId="77777777"/>
    <w:p w:rsidRPr="003773C5" w:rsidR="00E447E1" w:rsidP="006F789F" w:rsidRDefault="00E447E1" w14:paraId="677E1687" w14:textId="61DD6FFE">
      <w:pPr>
        <w:pStyle w:val="Titre3"/>
        <w:spacing w:after="0"/>
      </w:pPr>
      <w:bookmarkStart w:name="_Toc34983846" w:id="19"/>
      <w:r>
        <w:t>Les paramétrages</w:t>
      </w:r>
      <w:bookmarkEnd w:id="19"/>
    </w:p>
    <w:p w:rsidR="006F789F" w:rsidP="006F789F" w:rsidRDefault="006F789F" w14:paraId="6D6A34C2" w14:textId="77777777">
      <w:pPr>
        <w:spacing w:after="0"/>
      </w:pPr>
    </w:p>
    <w:p w:rsidR="006F789F" w:rsidP="008E17E3" w:rsidRDefault="006F789F" w14:paraId="34C950AB" w14:textId="6F7095AB">
      <w:pPr>
        <w:spacing w:after="0"/>
      </w:pPr>
      <w:r w:rsidRPr="005E4920">
        <w:t xml:space="preserve">MENU – COMPTABILITE – COMPTABILITE </w:t>
      </w:r>
      <w:r>
        <w:t>G</w:t>
      </w:r>
      <w:r w:rsidR="003B68AA">
        <w:t>É</w:t>
      </w:r>
      <w:r>
        <w:t>N</w:t>
      </w:r>
      <w:r w:rsidR="003B68AA">
        <w:t>É</w:t>
      </w:r>
      <w:r w:rsidR="00C45F24">
        <w:t xml:space="preserve">RALE – PARAMÉTRAGE </w:t>
      </w:r>
      <w:r w:rsidR="008E17E3">
        <w:t>–</w:t>
      </w:r>
      <w:r w:rsidR="00C45F24">
        <w:t xml:space="preserve"> </w:t>
      </w:r>
      <w:r w:rsidR="007302D1">
        <w:t>GÉNÉ</w:t>
      </w:r>
      <w:r w:rsidR="003B68AA">
        <w:t>RALE</w:t>
      </w:r>
      <w:r w:rsidR="008E17E3">
        <w:t xml:space="preserve"> COMPTA</w:t>
      </w:r>
    </w:p>
    <w:p w:rsidR="008E17E3" w:rsidP="008E17E3" w:rsidRDefault="008E17E3" w14:paraId="4D2AAA18" w14:textId="78CC46FD">
      <w:pPr>
        <w:spacing w:after="0"/>
      </w:pPr>
    </w:p>
    <w:p w:rsidR="008E17E3" w:rsidP="008E17E3" w:rsidRDefault="008E17E3" w14:paraId="4FCC43CE" w14:textId="1E5A9B07">
      <w:pPr>
        <w:spacing w:after="0"/>
      </w:pPr>
      <w:r>
        <w:t>Onglet « Achats »</w:t>
      </w:r>
    </w:p>
    <w:p w:rsidR="00603AC0" w:rsidP="006F789F" w:rsidRDefault="00603AC0" w14:paraId="0F160236" w14:textId="77777777">
      <w:pPr>
        <w:spacing w:after="0"/>
        <w:rPr>
          <w:noProof/>
        </w:rPr>
      </w:pPr>
    </w:p>
    <w:p w:rsidRPr="005E4920" w:rsidR="00C45F24" w:rsidP="006F789F" w:rsidRDefault="00C45F24" w14:paraId="78A47E7B" w14:textId="50EA816C">
      <w:pPr>
        <w:spacing w:after="0"/>
      </w:pPr>
    </w:p>
    <w:p w:rsidR="00603AC0" w:rsidP="00E850D4" w:rsidRDefault="00603AC0" w14:paraId="5B229F5D" w14:textId="0349A07C"/>
    <w:p w:rsidR="00603AC0" w:rsidP="00E850D4" w:rsidRDefault="00140620" w14:paraId="2C926470" w14:textId="4F73DDFB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8EACC22" wp14:editId="10987083">
                <wp:simplePos x="0" y="0"/>
                <wp:positionH relativeFrom="margin">
                  <wp:posOffset>397565</wp:posOffset>
                </wp:positionH>
                <wp:positionV relativeFrom="paragraph">
                  <wp:posOffset>46355</wp:posOffset>
                </wp:positionV>
                <wp:extent cx="1876508" cy="453225"/>
                <wp:effectExtent l="0" t="0" r="0" b="44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45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40620" w:rsidR="009F2829" w:rsidP="009F2829" w:rsidRDefault="009F2829" w14:paraId="01311110" w14:textId="0EDF6A1D">
                            <w:pPr>
                              <w:rPr>
                                <w:color w:val="FF0000"/>
                              </w:rPr>
                            </w:pPr>
                            <w:r w:rsidRPr="00140620">
                              <w:rPr>
                                <w:color w:val="FF0000"/>
                              </w:rPr>
                              <w:t xml:space="preserve">Ce paramétrage </w:t>
                            </w:r>
                            <w:r w:rsidRPr="00140620" w:rsidR="00755BAC">
                              <w:rPr>
                                <w:color w:val="FF0000"/>
                              </w:rPr>
                              <w:t>désactive le bloca</w:t>
                            </w:r>
                            <w:r w:rsidRPr="00140620" w:rsidR="00140620">
                              <w:rPr>
                                <w:color w:val="FF0000"/>
                              </w:rPr>
                              <w:t>ge de 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CCC590E">
              <v:shape id="Zone de texte 38" style="position:absolute;margin-left:31.3pt;margin-top:3.65pt;width:147.75pt;height:35.7pt;z-index:25165826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IK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" w14:anchorId="48EACC22">
                <v:textbox>
                  <w:txbxContent>
                    <w:p w:rsidRPr="00140620" w:rsidR="009F2829" w:rsidP="009F2829" w:rsidRDefault="009F2829" w14:paraId="535C138D" w14:textId="0EDF6A1D">
                      <w:pPr>
                        <w:rPr>
                          <w:color w:val="FF0000"/>
                        </w:rPr>
                      </w:pPr>
                      <w:r w:rsidRPr="00140620">
                        <w:rPr>
                          <w:color w:val="FF0000"/>
                        </w:rPr>
                        <w:t xml:space="preserve">Ce paramétrage </w:t>
                      </w:r>
                      <w:r w:rsidRPr="00140620" w:rsidR="00755BAC">
                        <w:rPr>
                          <w:color w:val="FF0000"/>
                        </w:rPr>
                        <w:t>désactive le bloca</w:t>
                      </w:r>
                      <w:r w:rsidRPr="00140620" w:rsidR="00140620">
                        <w:rPr>
                          <w:color w:val="FF0000"/>
                        </w:rPr>
                        <w:t>ge de facture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3AC0" w:rsidP="00E850D4" w:rsidRDefault="0023068F" w14:paraId="05152000" w14:textId="123156D6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D445723" wp14:editId="50D857C7">
                <wp:simplePos x="0" y="0"/>
                <wp:positionH relativeFrom="column">
                  <wp:posOffset>1615937</wp:posOffset>
                </wp:positionH>
                <wp:positionV relativeFrom="paragraph">
                  <wp:posOffset>75510</wp:posOffset>
                </wp:positionV>
                <wp:extent cx="1398988" cy="866168"/>
                <wp:effectExtent l="0" t="0" r="67945" b="4826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8988" cy="8661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C7B128">
              <v:shapetype id="_x0000_t32" coordsize="21600,21600" o:oned="t" filled="f" o:spt="32" path="m,l21600,21600e" w14:anchorId="698FE737">
                <v:path fillok="f" arrowok="t" o:connecttype="none"/>
                <o:lock v:ext="edit" shapetype="t"/>
              </v:shapetype>
              <v:shape id="Connecteur droit avec flèche 19" style="position:absolute;margin-left:127.25pt;margin-top:5.95pt;width:110.15pt;height:68.2pt;z-index:251665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86ab6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">
                <v:stroke joinstyle="miter" endarrow="block"/>
              </v:shape>
            </w:pict>
          </mc:Fallback>
        </mc:AlternateContent>
      </w:r>
    </w:p>
    <w:p w:rsidR="00603AC0" w:rsidP="00E850D4" w:rsidRDefault="00603AC0" w14:paraId="48EE70B2" w14:textId="7AA6502B">
      <w:r>
        <w:rPr>
          <w:noProof/>
        </w:rPr>
        <w:drawing>
          <wp:anchor distT="0" distB="0" distL="114300" distR="114300" simplePos="0" relativeHeight="251658261" behindDoc="1" locked="0" layoutInCell="1" allowOverlap="1" wp14:anchorId="3E30AC9A" wp14:editId="178525F9">
            <wp:simplePos x="0" y="0"/>
            <wp:positionH relativeFrom="margin">
              <wp:posOffset>1853206</wp:posOffset>
            </wp:positionH>
            <wp:positionV relativeFrom="paragraph">
              <wp:posOffset>5080</wp:posOffset>
            </wp:positionV>
            <wp:extent cx="3862070" cy="253619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" b="4898"/>
                    <a:stretch/>
                  </pic:blipFill>
                  <pic:spPr bwMode="auto">
                    <a:xfrm>
                      <a:off x="0" y="0"/>
                      <a:ext cx="3862070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3AC0" w:rsidP="00E850D4" w:rsidRDefault="00405B06" w14:paraId="34E0A688" w14:textId="687564BB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01243F1" wp14:editId="437CCDCA">
                <wp:simplePos x="0" y="0"/>
                <wp:positionH relativeFrom="margin">
                  <wp:posOffset>7509</wp:posOffset>
                </wp:positionH>
                <wp:positionV relativeFrom="paragraph">
                  <wp:posOffset>160958</wp:posOffset>
                </wp:positionV>
                <wp:extent cx="1876508" cy="954156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46D3" w:rsidRDefault="00584E37" w14:paraId="50A32E85" w14:textId="3F14F9E8">
                            <w:r>
                              <w:t xml:space="preserve">Ce paramétrage active le </w:t>
                            </w:r>
                            <w:r w:rsidR="00A052EB">
                              <w:t>blocage des factures fournisseurs</w:t>
                            </w:r>
                            <w:r w:rsidR="001F4103">
                              <w:t> :</w:t>
                            </w:r>
                            <w:r w:rsidR="00A052EB">
                              <w:t xml:space="preserve"> </w:t>
                            </w:r>
                            <w:r w:rsidR="005349C2">
                              <w:t>une facture devra alors être obligatoirement débloqu</w:t>
                            </w:r>
                            <w:r w:rsidR="00AD6157">
                              <w:t>ée</w:t>
                            </w:r>
                            <w:r w:rsidR="005349C2">
                              <w:t xml:space="preserve"> pour </w:t>
                            </w:r>
                            <w:r w:rsidR="004705DC">
                              <w:t>la régl</w:t>
                            </w:r>
                            <w:r w:rsidR="00FF0FA3"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138790A">
              <v:shape id="Zone de texte 32" style="position:absolute;margin-left:.6pt;margin-top:12.65pt;width:147.75pt;height:75.15pt;z-index:251658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hrGg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" w14:anchorId="601243F1">
                <v:textbox>
                  <w:txbxContent>
                    <w:p w:rsidR="00CC46D3" w:rsidRDefault="00584E37" w14:paraId="4BDA14FE" w14:textId="3F14F9E8">
                      <w:r>
                        <w:t xml:space="preserve">Ce paramétrage active le </w:t>
                      </w:r>
                      <w:r w:rsidR="00A052EB">
                        <w:t>blocage des factures fournisseurs</w:t>
                      </w:r>
                      <w:r w:rsidR="001F4103">
                        <w:t> :</w:t>
                      </w:r>
                      <w:r w:rsidR="00A052EB">
                        <w:t xml:space="preserve"> </w:t>
                      </w:r>
                      <w:r w:rsidR="005349C2">
                        <w:t>une facture devra alors être obligatoirement débloqu</w:t>
                      </w:r>
                      <w:r w:rsidR="00AD6157">
                        <w:t>ée</w:t>
                      </w:r>
                      <w:r w:rsidR="005349C2">
                        <w:t xml:space="preserve"> pour </w:t>
                      </w:r>
                      <w:r w:rsidR="004705DC">
                        <w:t>la régl</w:t>
                      </w:r>
                      <w:r w:rsidR="00FF0FA3">
                        <w:t>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3AC0" w:rsidP="00E850D4" w:rsidRDefault="00603AC0" w14:paraId="1E4282E8" w14:textId="6549D02F"/>
    <w:p w:rsidR="00E850D4" w:rsidP="00E850D4" w:rsidRDefault="00E850D4" w14:paraId="28E76DDD" w14:textId="25047EE9"/>
    <w:p w:rsidR="00BB31AE" w:rsidP="00E850D4" w:rsidRDefault="005F059D" w14:paraId="73C32D11" w14:textId="5DB504B7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0095F8E" wp14:editId="37EFF173">
                <wp:simplePos x="0" y="0"/>
                <wp:positionH relativeFrom="column">
                  <wp:posOffset>1596915</wp:posOffset>
                </wp:positionH>
                <wp:positionV relativeFrom="paragraph">
                  <wp:posOffset>43594</wp:posOffset>
                </wp:positionV>
                <wp:extent cx="1414807" cy="341906"/>
                <wp:effectExtent l="0" t="0" r="33020" b="7747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807" cy="34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FC523A">
              <v:shape id="Connecteur droit avec flèche 22" style="position:absolute;margin-left:125.75pt;margin-top:3.45pt;width:111.4pt;height:26.9pt;z-index:251667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86ab6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" w14:anchorId="3CE5037F">
                <v:stroke joinstyle="miter" endarrow="block"/>
              </v:shape>
            </w:pict>
          </mc:Fallback>
        </mc:AlternateContent>
      </w:r>
    </w:p>
    <w:p w:rsidR="001354E5" w:rsidP="00E850D4" w:rsidRDefault="001354E5" w14:paraId="5D6B84F0" w14:textId="7726AB0E"/>
    <w:p w:rsidR="00603AC0" w:rsidP="00E850D4" w:rsidRDefault="005F059D" w14:paraId="5D3589C0" w14:textId="2C8F7E46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ADDF40C" wp14:editId="4E716028">
                <wp:simplePos x="0" y="0"/>
                <wp:positionH relativeFrom="column">
                  <wp:posOffset>1358374</wp:posOffset>
                </wp:positionH>
                <wp:positionV relativeFrom="paragraph">
                  <wp:posOffset>218965</wp:posOffset>
                </wp:positionV>
                <wp:extent cx="1637527" cy="388123"/>
                <wp:effectExtent l="0" t="57150" r="1270" b="3111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527" cy="3881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D649AD6">
              <v:shape id="Connecteur droit avec flèche 34" style="position:absolute;margin-left:106.95pt;margin-top:17.25pt;width:128.95pt;height:30.55pt;flip:y;z-index:251670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86ab6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" w14:anchorId="1DD42389">
                <v:stroke joinstyle="miter" endarrow="block"/>
              </v:shape>
            </w:pict>
          </mc:Fallback>
        </mc:AlternateContent>
      </w:r>
      <w:r w:rsidR="00405B06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9EA17CC" wp14:editId="215DD982">
                <wp:simplePos x="0" y="0"/>
                <wp:positionH relativeFrom="margin">
                  <wp:posOffset>-287545</wp:posOffset>
                </wp:positionH>
                <wp:positionV relativeFrom="paragraph">
                  <wp:posOffset>90253</wp:posOffset>
                </wp:positionV>
                <wp:extent cx="2066787" cy="7633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787" cy="76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399" w:rsidP="00EC0399" w:rsidRDefault="00EC0399" w14:paraId="3EFA0194" w14:textId="75E6FBB5">
                            <w:r>
                              <w:t>Ce paramétrage oblige qu’un RIB soit saisi</w:t>
                            </w:r>
                            <w:r w:rsidR="008D31DC">
                              <w:t xml:space="preserve"> </w:t>
                            </w:r>
                            <w:r>
                              <w:t xml:space="preserve">sur le fournisseur </w:t>
                            </w:r>
                            <w:r w:rsidR="00405B06">
                              <w:t>pour régler une facture                                        (peu importe le mode de paiement)</w:t>
                            </w:r>
                          </w:p>
                          <w:p w:rsidR="00405B06" w:rsidP="00EC0399" w:rsidRDefault="00405B06" w14:paraId="0DCD997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C1DF742">
              <v:shape id="Zone de texte 36" style="position:absolute;margin-left:-22.65pt;margin-top:7.1pt;width:162.75pt;height:60.1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W/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" w14:anchorId="59EA17CC">
                <v:textbox>
                  <w:txbxContent>
                    <w:p w:rsidR="00EC0399" w:rsidP="00EC0399" w:rsidRDefault="00EC0399" w14:paraId="53FBEFE6" w14:textId="75E6FBB5">
                      <w:r>
                        <w:t>Ce paramétrage oblige qu’un RIB soit saisi</w:t>
                      </w:r>
                      <w:r w:rsidR="008D31DC">
                        <w:t xml:space="preserve"> </w:t>
                      </w:r>
                      <w:r>
                        <w:t xml:space="preserve">sur le fournisseur </w:t>
                      </w:r>
                      <w:r w:rsidR="00405B06">
                        <w:t>pour régler une facture                                        (peu importe le mode de paiement)</w:t>
                      </w:r>
                    </w:p>
                    <w:p w:rsidR="00405B06" w:rsidP="00EC0399" w:rsidRDefault="00405B06" w14:paraId="0A37501D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1354E5" w:rsidP="00E850D4" w:rsidRDefault="001354E5" w14:paraId="279777FC" w14:textId="1FD6E4BA"/>
    <w:p w:rsidR="00603AC0" w:rsidP="00E850D4" w:rsidRDefault="00603AC0" w14:paraId="5293C93D" w14:textId="052F3DE4"/>
    <w:p w:rsidR="00603AC0" w:rsidP="00E850D4" w:rsidRDefault="005F059D" w14:paraId="1E9EE380" w14:textId="1C3A6EED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BB59F70" wp14:editId="3A575E88">
                <wp:simplePos x="0" y="0"/>
                <wp:positionH relativeFrom="column">
                  <wp:posOffset>1883080</wp:posOffset>
                </wp:positionH>
                <wp:positionV relativeFrom="paragraph">
                  <wp:posOffset>175757</wp:posOffset>
                </wp:positionV>
                <wp:extent cx="1137312" cy="295855"/>
                <wp:effectExtent l="0" t="57150" r="0" b="2857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7312" cy="295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8E29C9">
              <v:shape id="Connecteur droit avec flèche 39" style="position:absolute;margin-left:148.25pt;margin-top:13.85pt;width:89.55pt;height:23.3pt;flip:y;z-index:2516766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86ab6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" w14:anchorId="236563DE">
                <v:stroke joinstyle="miter" endarrow="block"/>
              </v:shape>
            </w:pict>
          </mc:Fallback>
        </mc:AlternateContent>
      </w:r>
    </w:p>
    <w:p w:rsidR="00603AC0" w:rsidP="00E850D4" w:rsidRDefault="00603AC0" w14:paraId="41BD5993" w14:textId="08D2DB79"/>
    <w:p w:rsidR="00603AC0" w:rsidP="00E850D4" w:rsidRDefault="00565D2C" w14:paraId="48801138" w14:textId="5FD1E245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6B1EE31" wp14:editId="39741121">
                <wp:simplePos x="0" y="0"/>
                <wp:positionH relativeFrom="margin">
                  <wp:posOffset>531440</wp:posOffset>
                </wp:positionH>
                <wp:positionV relativeFrom="paragraph">
                  <wp:posOffset>8973</wp:posOffset>
                </wp:positionV>
                <wp:extent cx="2981739" cy="413468"/>
                <wp:effectExtent l="0" t="0" r="0" b="571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65A" w:rsidP="005D365A" w:rsidRDefault="005D365A" w14:paraId="5A877218" w14:textId="6BD016A6">
                            <w:r>
                              <w:t xml:space="preserve">Ce paramétrage permet de </w:t>
                            </w:r>
                            <w:r w:rsidR="00565D2C">
                              <w:t>remonter</w:t>
                            </w:r>
                            <w:r>
                              <w:t xml:space="preserve"> que les facture</w:t>
                            </w:r>
                            <w:r w:rsidR="0022438F">
                              <w:t>s</w:t>
                            </w:r>
                            <w:r>
                              <w:t xml:space="preserve"> </w:t>
                            </w:r>
                            <w:r w:rsidR="00565D2C">
                              <w:t xml:space="preserve">fournisseurs </w:t>
                            </w:r>
                            <w:r>
                              <w:t>échu</w:t>
                            </w:r>
                            <w:r w:rsidR="007403B9">
                              <w:t>es</w:t>
                            </w:r>
                            <w:r>
                              <w:t xml:space="preserve"> dans </w:t>
                            </w:r>
                            <w:r w:rsidR="00565D2C">
                              <w:t>le module de règlement</w:t>
                            </w:r>
                          </w:p>
                          <w:p w:rsidR="005D365A" w:rsidP="005D365A" w:rsidRDefault="005D365A" w14:paraId="1930ECB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7DE1D87">
              <v:shape id="Zone de texte 48" style="position:absolute;margin-left:41.85pt;margin-top:.7pt;width:234.8pt;height:32.5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RdHAIAADQEAAAOAAAAZHJzL2Uyb0RvYy54bWysU02P2jAQvVfqf7B8L0mAZS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" w14:anchorId="46B1EE31">
                <v:textbox>
                  <w:txbxContent>
                    <w:p w:rsidR="005D365A" w:rsidP="005D365A" w:rsidRDefault="005D365A" w14:paraId="328403D1" w14:textId="6BD016A6">
                      <w:r>
                        <w:t xml:space="preserve">Ce paramétrage permet de </w:t>
                      </w:r>
                      <w:r w:rsidR="00565D2C">
                        <w:t>remonter</w:t>
                      </w:r>
                      <w:r>
                        <w:t xml:space="preserve"> que les facture</w:t>
                      </w:r>
                      <w:r w:rsidR="0022438F">
                        <w:t>s</w:t>
                      </w:r>
                      <w:r>
                        <w:t xml:space="preserve"> </w:t>
                      </w:r>
                      <w:r w:rsidR="00565D2C">
                        <w:t xml:space="preserve">fournisseurs </w:t>
                      </w:r>
                      <w:r>
                        <w:t>échu</w:t>
                      </w:r>
                      <w:r w:rsidR="007403B9">
                        <w:t>es</w:t>
                      </w:r>
                      <w:r>
                        <w:t xml:space="preserve"> dans </w:t>
                      </w:r>
                      <w:r w:rsidR="00565D2C">
                        <w:t>le module de règlement</w:t>
                      </w:r>
                    </w:p>
                    <w:p w:rsidR="005D365A" w:rsidP="005D365A" w:rsidRDefault="005D365A" w14:paraId="5DAB6C7B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E850D4" w:rsidR="001802CB" w:rsidP="00E850D4" w:rsidRDefault="001802CB" w14:paraId="11E25B78" w14:textId="77777777"/>
    <w:p w:rsidR="00E447E1" w:rsidP="001354E5" w:rsidRDefault="00E447E1" w14:paraId="3179AC69" w14:textId="03FDE298">
      <w:pPr>
        <w:pStyle w:val="Titre3"/>
      </w:pPr>
      <w:bookmarkStart w:name="_Toc34983847" w:id="20"/>
      <w:r>
        <w:t>L’u</w:t>
      </w:r>
      <w:r w:rsidR="001354E5">
        <w:t>tilisation</w:t>
      </w:r>
      <w:bookmarkEnd w:id="20"/>
    </w:p>
    <w:p w:rsidRPr="00F079E6" w:rsidR="0046062E" w:rsidP="0046062E" w:rsidRDefault="00F932C6" w14:paraId="72567FB8" w14:textId="071E5398">
      <w:r w:rsidRPr="00F079E6">
        <w:rPr>
          <w:noProof/>
        </w:rPr>
        <w:drawing>
          <wp:anchor distT="0" distB="0" distL="114300" distR="114300" simplePos="0" relativeHeight="251658259" behindDoc="1" locked="0" layoutInCell="1" allowOverlap="1" wp14:anchorId="219BAD3E" wp14:editId="4A684374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5520734" cy="2465222"/>
            <wp:effectExtent l="0" t="0" r="3810" b="0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60" cy="247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9E6" w:rsidR="00D319C2">
        <w:t xml:space="preserve">Une facture saisie </w:t>
      </w:r>
      <w:r w:rsidRPr="00F079E6" w:rsidR="00D319C2">
        <w:rPr>
          <w:b/>
          <w:bCs/>
        </w:rPr>
        <w:t xml:space="preserve">(en approbation final) </w:t>
      </w:r>
      <w:r w:rsidRPr="00F079E6" w:rsidR="00D319C2">
        <w:t xml:space="preserve">est automatique </w:t>
      </w:r>
      <w:r w:rsidRPr="00F079E6" w:rsidR="000D0572">
        <w:t>bloquée pour paiement</w:t>
      </w:r>
      <w:r w:rsidRPr="00F079E6" w:rsidR="00C97F9B">
        <w:t xml:space="preserve">, cela signifie que vous ne pourrez pas </w:t>
      </w:r>
      <w:r w:rsidRPr="00F079E6" w:rsidR="00D01E8E">
        <w:t>enregistrer de règlement sur cette facture</w:t>
      </w:r>
      <w:r w:rsidRPr="00F079E6" w:rsidR="002D53DA">
        <w:t xml:space="preserve">. </w:t>
      </w:r>
    </w:p>
    <w:p w:rsidRPr="00F079E6" w:rsidR="00CF0AFC" w:rsidP="0046062E" w:rsidRDefault="00CF0AFC" w14:paraId="34F11072" w14:textId="1BEB7723"/>
    <w:p w:rsidRPr="00F079E6" w:rsidR="00CF0AFC" w:rsidP="0046062E" w:rsidRDefault="00CF0AFC" w14:paraId="5CC5DD7B" w14:textId="35A343A7"/>
    <w:p w:rsidRPr="00F079E6" w:rsidR="00CF0AFC" w:rsidP="0046062E" w:rsidRDefault="00CF0AFC" w14:paraId="67EE1C25" w14:textId="34BA9C85"/>
    <w:p w:rsidRPr="00F079E6" w:rsidR="00CF0AFC" w:rsidP="0046062E" w:rsidRDefault="00CF0AFC" w14:paraId="7613756D" w14:textId="6DE8B45C"/>
    <w:p w:rsidRPr="00F079E6" w:rsidR="00CF0AFC" w:rsidP="0046062E" w:rsidRDefault="00CF0AFC" w14:paraId="2C61507F" w14:textId="3824EA58"/>
    <w:p w:rsidRPr="00F079E6" w:rsidR="00CF0AFC" w:rsidP="0046062E" w:rsidRDefault="00CF0AFC" w14:paraId="11E6F285" w14:textId="790ECB87"/>
    <w:p w:rsidRPr="00F079E6" w:rsidR="00CF0AFC" w:rsidP="0046062E" w:rsidRDefault="00CF0AFC" w14:paraId="6DE37A25" w14:textId="35C34A4B"/>
    <w:p w:rsidRPr="00F079E6" w:rsidR="00F932C6" w:rsidP="0046062E" w:rsidRDefault="00F932C6" w14:paraId="2BCFE3C2" w14:textId="77777777"/>
    <w:p w:rsidRPr="00F079E6" w:rsidR="00CF0AFC" w:rsidP="0046062E" w:rsidRDefault="00CF0AFC" w14:paraId="60F28A13" w14:textId="6D8073E3"/>
    <w:p w:rsidRPr="00F079E6" w:rsidR="00F932C6" w:rsidP="0046062E" w:rsidRDefault="00F932C6" w14:paraId="2D5BBBDA" w14:textId="73EACD2A">
      <w:r w:rsidRPr="00F079E6">
        <w:rPr>
          <w:noProof/>
        </w:rPr>
        <w:drawing>
          <wp:anchor distT="0" distB="0" distL="114300" distR="114300" simplePos="0" relativeHeight="251658258" behindDoc="1" locked="0" layoutInCell="1" allowOverlap="1" wp14:anchorId="34A20C87" wp14:editId="7C67CC67">
            <wp:simplePos x="0" y="0"/>
            <wp:positionH relativeFrom="column">
              <wp:posOffset>4661840</wp:posOffset>
            </wp:positionH>
            <wp:positionV relativeFrom="paragraph">
              <wp:posOffset>145619</wp:posOffset>
            </wp:positionV>
            <wp:extent cx="1185063" cy="309731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"/>
                    <a:stretch/>
                  </pic:blipFill>
                  <pic:spPr bwMode="auto">
                    <a:xfrm>
                      <a:off x="0" y="0"/>
                      <a:ext cx="1185063" cy="30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F079E6" w:rsidR="00DE626F" w:rsidP="0046062E" w:rsidRDefault="002D53DA" w14:paraId="44E8E681" w14:textId="3342693F">
      <w:pPr>
        <w:rPr>
          <w:noProof/>
        </w:rPr>
      </w:pPr>
      <w:r w:rsidRPr="00F079E6">
        <w:t xml:space="preserve">Pour pouvoir débloquer votre </w:t>
      </w:r>
      <w:r w:rsidRPr="00F079E6" w:rsidR="002A4B8D">
        <w:t xml:space="preserve">facture et enregistrer votre règlement </w:t>
      </w:r>
      <w:r w:rsidRPr="00F079E6" w:rsidR="000B6380">
        <w:t>cliqu</w:t>
      </w:r>
      <w:r w:rsidRPr="00F079E6" w:rsidR="0015658F">
        <w:t>ez</w:t>
      </w:r>
      <w:r w:rsidRPr="00F079E6" w:rsidR="000B6380">
        <w:t xml:space="preserve"> sur le bouton </w:t>
      </w:r>
    </w:p>
    <w:p w:rsidRPr="00FE63C7" w:rsidR="00D07CE9" w:rsidP="00FE63C7" w:rsidRDefault="00DE626F" w14:paraId="3B49F20D" w14:textId="568EC08E">
      <w:pPr>
        <w:rPr>
          <w:noProof/>
        </w:rPr>
      </w:pPr>
      <w:r w:rsidRPr="00F079E6">
        <w:rPr>
          <w:noProof/>
        </w:rPr>
        <w:t xml:space="preserve">Seul les utilisateur </w:t>
      </w:r>
      <w:r w:rsidRPr="00F079E6" w:rsidR="00050EBB">
        <w:rPr>
          <w:noProof/>
        </w:rPr>
        <w:t xml:space="preserve">cocher « Administrateur compta ? » </w:t>
      </w:r>
      <w:r w:rsidRPr="00F079E6" w:rsidR="00C31D4B">
        <w:rPr>
          <w:noProof/>
        </w:rPr>
        <w:t xml:space="preserve">dans le programme PR (gestion des utilisateurs) à le droit de </w:t>
      </w:r>
      <w:r w:rsidRPr="00F079E6" w:rsidR="000D2E46">
        <w:rPr>
          <w:noProof/>
        </w:rPr>
        <w:t xml:space="preserve">débloquer </w:t>
      </w:r>
      <w:r w:rsidRPr="00F079E6" w:rsidR="007E2A7B">
        <w:rPr>
          <w:noProof/>
        </w:rPr>
        <w:t>le paiement d’une facture fournisseur</w:t>
      </w:r>
      <w:r w:rsidRPr="00F079E6" w:rsidR="00A65888">
        <w:rPr>
          <w:noProof/>
        </w:rPr>
        <w:t>.</w:t>
      </w:r>
    </w:p>
    <w:p w:rsidR="00490C5C" w:rsidP="00490C5C" w:rsidRDefault="00490C5C" w14:paraId="4C8B9FF6" w14:textId="77777777"/>
    <w:p w:rsidR="00490C5C" w:rsidP="00490C5C" w:rsidRDefault="00490C5C" w14:paraId="4C8B9FF7" w14:textId="77777777">
      <w:pPr>
        <w:pStyle w:val="Titre2"/>
      </w:pPr>
      <w:bookmarkStart w:name="_Toc34983848" w:id="21"/>
      <w:r>
        <w:t>Comptabilisation des règlements fournisseur avec facture fournisseur</w:t>
      </w:r>
      <w:bookmarkEnd w:id="21"/>
      <w:r>
        <w:t xml:space="preserve"> </w:t>
      </w:r>
    </w:p>
    <w:p w:rsidR="00490C5C" w:rsidP="00490C5C" w:rsidRDefault="00490C5C" w14:paraId="4C8B9FF8" w14:textId="77777777">
      <w:r>
        <w:t>MENU COMPTABILITE – COMPTABILITE FOURNISSEUR – Règlement, ou programme : XJU</w:t>
      </w:r>
    </w:p>
    <w:p w:rsidR="00490C5C" w:rsidP="00490C5C" w:rsidRDefault="000861A5" w14:paraId="4C8B9FF9" w14:textId="48148BDA">
      <w:r>
        <w:rPr>
          <w:noProof/>
        </w:rPr>
        <w:drawing>
          <wp:inline distT="0" distB="0" distL="0" distR="0" wp14:anchorId="4C8BA12E" wp14:editId="00BD76EA">
            <wp:extent cx="5760720" cy="33604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1C4AEB" w:rsidRDefault="00490C5C" w14:paraId="4C8B9FFA" w14:textId="37A8DEA8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 xml:space="preserve">Entrer en mode création. </w:t>
      </w:r>
    </w:p>
    <w:p w:rsidR="00490C5C" w:rsidP="001C4AEB" w:rsidRDefault="00490C5C" w14:paraId="4C8B9FFB" w14:textId="60AFC194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 xml:space="preserve">Indiquer </w:t>
      </w:r>
    </w:p>
    <w:p w:rsidR="00490C5C" w:rsidP="001C4AEB" w:rsidRDefault="00490C5C" w14:paraId="4C8B9FFC" w14:textId="37351FC7">
      <w:pPr>
        <w:pStyle w:val="Paragraphedeliste"/>
        <w:numPr>
          <w:ilvl w:val="1"/>
          <w:numId w:val="15"/>
        </w:numPr>
        <w:spacing w:after="0"/>
        <w:contextualSpacing w:val="0"/>
      </w:pPr>
      <w:r>
        <w:t xml:space="preserve">Le mode de paiement, </w:t>
      </w:r>
    </w:p>
    <w:p w:rsidR="00490C5C" w:rsidP="001C4AEB" w:rsidRDefault="00490C5C" w14:paraId="4C8B9FFD" w14:textId="40BE5971">
      <w:pPr>
        <w:pStyle w:val="Paragraphedeliste"/>
        <w:numPr>
          <w:ilvl w:val="1"/>
          <w:numId w:val="15"/>
        </w:numPr>
        <w:spacing w:after="0"/>
        <w:contextualSpacing w:val="0"/>
      </w:pPr>
      <w:r>
        <w:t xml:space="preserve">La date de paiement. </w:t>
      </w:r>
    </w:p>
    <w:p w:rsidR="00490C5C" w:rsidP="001C4AEB" w:rsidRDefault="00490C5C" w14:paraId="4C8B9FFE" w14:textId="3D234CBA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 xml:space="preserve">Valider </w:t>
      </w:r>
    </w:p>
    <w:p w:rsidR="00490C5C" w:rsidP="001C4AEB" w:rsidRDefault="00490C5C" w14:paraId="4C8B9FFF" w14:textId="25B9BB6A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>Sélectionner les factures</w:t>
      </w:r>
      <w:r w:rsidR="000861A5">
        <w:t xml:space="preserve"> à payer</w:t>
      </w:r>
      <w:r>
        <w:t xml:space="preserve"> dans la liste de gauche et les faire basculer de la liste de gauche vers la droite puis sauvegarder par le bouton  </w:t>
      </w:r>
      <w:r>
        <w:rPr>
          <w:noProof/>
          <w:lang w:eastAsia="fr-FR"/>
        </w:rPr>
        <w:drawing>
          <wp:inline distT="0" distB="0" distL="0" distR="0" wp14:anchorId="4C8BA130" wp14:editId="4C8BA131">
            <wp:extent cx="476250" cy="233426"/>
            <wp:effectExtent l="0" t="0" r="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5744"/>
                    <a:stretch/>
                  </pic:blipFill>
                  <pic:spPr bwMode="auto">
                    <a:xfrm>
                      <a:off x="0" y="0"/>
                      <a:ext cx="476250" cy="23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1A5">
        <w:t>. Pour chercher un fournisseur, une facture, un montant, double cliquer dans une ligne de la liste de gauche (sur n’importe quel ligne ouverte), le tableau suivant s’ouvrira :</w:t>
      </w:r>
    </w:p>
    <w:p w:rsidR="00301A48" w:rsidP="00301A48" w:rsidRDefault="00301A48" w14:paraId="46D77AA1" w14:textId="17043EBE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C8BA132" wp14:editId="302AF5AC">
                <wp:simplePos x="0" y="0"/>
                <wp:positionH relativeFrom="margin">
                  <wp:posOffset>2947569</wp:posOffset>
                </wp:positionH>
                <wp:positionV relativeFrom="paragraph">
                  <wp:posOffset>23825</wp:posOffset>
                </wp:positionV>
                <wp:extent cx="3518230" cy="1404620"/>
                <wp:effectExtent l="0" t="0" r="25400" b="12065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E4E" w:rsidP="001C4AEB" w:rsidRDefault="00D41E4E" w14:paraId="4C8BA1C1" w14:textId="77777777">
                            <w:pPr>
                              <w:pStyle w:val="Sansinterligne"/>
                            </w:pPr>
                            <w:r>
                              <w:t>Saisir dans l’un des champs suivant pour rechercher soit :</w:t>
                            </w:r>
                          </w:p>
                          <w:p w:rsidR="00D41E4E" w:rsidP="001C4AEB" w:rsidRDefault="00D41E4E" w14:paraId="4C8BA1C2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Reste à payer en devise : le montant recherché</w:t>
                            </w:r>
                          </w:p>
                          <w:p w:rsidR="00D41E4E" w:rsidP="001C4AEB" w:rsidRDefault="00D41E4E" w14:paraId="4C8BA1C3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N° fournisseur : le code fournisseur recherché</w:t>
                            </w:r>
                          </w:p>
                          <w:p w:rsidR="00D41E4E" w:rsidP="001C4AEB" w:rsidRDefault="00D41E4E" w14:paraId="4C8BA1C4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Nom fournisseur : le nom du fournisseur recherché</w:t>
                            </w:r>
                          </w:p>
                          <w:p w:rsidR="00D41E4E" w:rsidP="001C4AEB" w:rsidRDefault="00D41E4E" w14:paraId="4C8BA1C5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N° facture : le numéro de facture recherché</w:t>
                            </w:r>
                          </w:p>
                          <w:p w:rsidR="00D41E4E" w:rsidP="001C4AEB" w:rsidRDefault="00D41E4E" w14:paraId="4C8BA1C6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Date de facturation : date de facture</w:t>
                            </w:r>
                          </w:p>
                          <w:p w:rsidR="00D41E4E" w:rsidP="001C4AEB" w:rsidRDefault="00D41E4E" w14:paraId="4C8BA1C7" w14:textId="77777777">
                            <w:pPr>
                              <w:pStyle w:val="Sansinterligne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Echéance : la date d’échéance, ou bien une plage de date grâce à la jumelle (ctrlK)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BA0DBBC">
              <v:shape id="Zone de texte 2" style="position:absolute;margin-left:232.1pt;margin-top:1.9pt;width:277.05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3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" w14:anchorId="4C8BA132">
                <v:textbox style="mso-fit-shape-to-text:t">
                  <w:txbxContent>
                    <w:p w:rsidR="00D41E4E" w:rsidP="001C4AEB" w:rsidRDefault="00D41E4E" w14:paraId="61D76A40" w14:textId="77777777">
                      <w:pPr>
                        <w:pStyle w:val="Sansinterligne"/>
                      </w:pPr>
                      <w:r>
                        <w:t>Saisir dans l’un des champs suivant pour rechercher soit :</w:t>
                      </w:r>
                    </w:p>
                    <w:p w:rsidR="00D41E4E" w:rsidP="001C4AEB" w:rsidRDefault="00D41E4E" w14:paraId="4F285CA0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Reste à payer en devise : le montant recherché</w:t>
                      </w:r>
                    </w:p>
                    <w:p w:rsidR="00D41E4E" w:rsidP="001C4AEB" w:rsidRDefault="00D41E4E" w14:paraId="33DA3251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N° fournisseur : le code fournisseur recherché</w:t>
                      </w:r>
                    </w:p>
                    <w:p w:rsidR="00D41E4E" w:rsidP="001C4AEB" w:rsidRDefault="00D41E4E" w14:paraId="6D0B4621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Nom fournisseur : le nom du fournisseur recherché</w:t>
                      </w:r>
                    </w:p>
                    <w:p w:rsidR="00D41E4E" w:rsidP="001C4AEB" w:rsidRDefault="00D41E4E" w14:paraId="21ED748B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N° facture : le numéro de facture recherché</w:t>
                      </w:r>
                    </w:p>
                    <w:p w:rsidR="00D41E4E" w:rsidP="001C4AEB" w:rsidRDefault="00D41E4E" w14:paraId="7C5BDD79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Date de facturation : date de facture</w:t>
                      </w:r>
                    </w:p>
                    <w:p w:rsidR="00D41E4E" w:rsidP="001C4AEB" w:rsidRDefault="00D41E4E" w14:paraId="2470A96C" w14:textId="77777777">
                      <w:pPr>
                        <w:pStyle w:val="Sansinterligne"/>
                        <w:numPr>
                          <w:ilvl w:val="0"/>
                          <w:numId w:val="29"/>
                        </w:numPr>
                      </w:pPr>
                      <w:r>
                        <w:t>Echéance : la date d’échéance, ou bien une plage de date grâce à la jumelle (ctrlK)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0" behindDoc="1" locked="0" layoutInCell="1" allowOverlap="1" wp14:anchorId="0C53BCC0" wp14:editId="2D1D0FC4">
            <wp:simplePos x="0" y="0"/>
            <wp:positionH relativeFrom="column">
              <wp:posOffset>-768121</wp:posOffset>
            </wp:positionH>
            <wp:positionV relativeFrom="paragraph">
              <wp:posOffset>9220</wp:posOffset>
            </wp:positionV>
            <wp:extent cx="3561080" cy="1953159"/>
            <wp:effectExtent l="0" t="0" r="1270" b="9525"/>
            <wp:wrapNone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" t="3234" r="4844" b="4593"/>
                    <a:stretch/>
                  </pic:blipFill>
                  <pic:spPr bwMode="auto">
                    <a:xfrm>
                      <a:off x="0" y="0"/>
                      <a:ext cx="3563983" cy="195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A48" w:rsidP="00301A48" w:rsidRDefault="00301A48" w14:paraId="11FC4D2C" w14:textId="73562E3A">
      <w:pPr>
        <w:spacing w:after="0"/>
        <w:rPr>
          <w:noProof/>
        </w:rPr>
      </w:pPr>
    </w:p>
    <w:p w:rsidR="00301A48" w:rsidP="00301A48" w:rsidRDefault="00301A48" w14:paraId="61579C5C" w14:textId="559D847B">
      <w:pPr>
        <w:spacing w:after="0"/>
      </w:pPr>
    </w:p>
    <w:p w:rsidR="00301A48" w:rsidP="00301A48" w:rsidRDefault="00301A48" w14:paraId="37845ABD" w14:textId="1A7E1297">
      <w:pPr>
        <w:spacing w:after="0"/>
      </w:pPr>
    </w:p>
    <w:p w:rsidR="00301A48" w:rsidP="00301A48" w:rsidRDefault="00301A48" w14:paraId="719BE3B9" w14:textId="3DF26B71">
      <w:pPr>
        <w:spacing w:after="0"/>
      </w:pPr>
    </w:p>
    <w:p w:rsidR="00301A48" w:rsidP="00301A48" w:rsidRDefault="00301A48" w14:paraId="1810A771" w14:textId="2B18193B">
      <w:pPr>
        <w:spacing w:after="0"/>
      </w:pPr>
    </w:p>
    <w:p w:rsidR="00301A48" w:rsidP="00301A48" w:rsidRDefault="00301A48" w14:paraId="2851378C" w14:textId="4ECCC1D6">
      <w:pPr>
        <w:spacing w:after="0"/>
      </w:pPr>
    </w:p>
    <w:p w:rsidR="00301A48" w:rsidP="00301A48" w:rsidRDefault="00301A48" w14:paraId="20350FA0" w14:textId="2EA541A5">
      <w:pPr>
        <w:spacing w:after="0"/>
      </w:pPr>
    </w:p>
    <w:p w:rsidR="00301A48" w:rsidP="00301A48" w:rsidRDefault="00301A48" w14:paraId="14D42C96" w14:textId="54FD0AFF">
      <w:pPr>
        <w:spacing w:after="0"/>
      </w:pPr>
    </w:p>
    <w:p w:rsidR="00301A48" w:rsidP="00301A48" w:rsidRDefault="00301A48" w14:paraId="06435808" w14:textId="1AAF1146">
      <w:pPr>
        <w:spacing w:after="0"/>
      </w:pPr>
    </w:p>
    <w:p w:rsidR="00301A48" w:rsidP="00301A48" w:rsidRDefault="00301A48" w14:paraId="0808310A" w14:textId="78F31F1B">
      <w:pPr>
        <w:spacing w:after="0"/>
      </w:pPr>
    </w:p>
    <w:p w:rsidR="000861A5" w:rsidP="000861A5" w:rsidRDefault="000861A5" w14:paraId="4C8BA000" w14:textId="70372EF1"/>
    <w:p w:rsidR="001802CB" w:rsidP="000861A5" w:rsidRDefault="001802CB" w14:paraId="1010BAA8" w14:textId="77777777"/>
    <w:p w:rsidR="00490C5C" w:rsidP="001C4AEB" w:rsidRDefault="00490C5C" w14:paraId="4C8BA001" w14:textId="06D50725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>Puis marquer le journal grâce au bouton « Marquer journal »</w:t>
      </w:r>
    </w:p>
    <w:p w:rsidR="00490C5C" w:rsidP="001C4AEB" w:rsidRDefault="00490C5C" w14:paraId="4C8BA002" w14:textId="6D820DBB">
      <w:pPr>
        <w:pStyle w:val="Paragraphedeliste"/>
        <w:numPr>
          <w:ilvl w:val="0"/>
          <w:numId w:val="15"/>
        </w:numPr>
        <w:spacing w:after="0"/>
        <w:ind w:left="714" w:hanging="357"/>
        <w:contextualSpacing w:val="0"/>
      </w:pPr>
      <w:r>
        <w:t>Puis lancer la comptabilisation grâce au bouton « Comptabiliser »</w:t>
      </w:r>
    </w:p>
    <w:p w:rsidR="00490C5C" w:rsidP="00490C5C" w:rsidRDefault="00490C5C" w14:paraId="4C8BA003" w14:textId="1C22096E"/>
    <w:p w:rsidR="00490C5C" w:rsidP="00490C5C" w:rsidRDefault="00490C5C" w14:paraId="4C8BA004" w14:textId="77777777">
      <w:pPr>
        <w:pStyle w:val="Titre2"/>
      </w:pPr>
      <w:bookmarkStart w:name="_Toc34983849" w:id="22"/>
      <w:r>
        <w:t>Comptabilisation des règlements fournisseur sans facture fournisseur</w:t>
      </w:r>
      <w:bookmarkEnd w:id="22"/>
      <w:r>
        <w:t xml:space="preserve"> </w:t>
      </w:r>
    </w:p>
    <w:p w:rsidR="00490C5C" w:rsidP="00490C5C" w:rsidRDefault="00490C5C" w14:paraId="4C8BA005" w14:textId="77777777">
      <w:r>
        <w:t xml:space="preserve">MENU COMPTABILITE – COMPTABILITE FOURNISSEUR – Règlement, ou programme : XJU </w:t>
      </w:r>
      <w:r w:rsidR="000861A5">
        <w:rPr>
          <w:noProof/>
        </w:rPr>
        <w:drawing>
          <wp:inline distT="0" distB="0" distL="0" distR="0" wp14:anchorId="4C8BA136" wp14:editId="4C8BA137">
            <wp:extent cx="5760720" cy="33604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1C4AEB" w:rsidRDefault="00490C5C" w14:paraId="4C8BA006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>Entrer en mode création.</w:t>
      </w:r>
    </w:p>
    <w:p w:rsidR="00490C5C" w:rsidP="001C4AEB" w:rsidRDefault="00490C5C" w14:paraId="4C8BA007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 xml:space="preserve">Indiquer </w:t>
      </w:r>
    </w:p>
    <w:p w:rsidR="00490C5C" w:rsidP="001C4AEB" w:rsidRDefault="00490C5C" w14:paraId="4C8BA008" w14:textId="77777777">
      <w:pPr>
        <w:pStyle w:val="Paragraphedeliste"/>
        <w:numPr>
          <w:ilvl w:val="1"/>
          <w:numId w:val="16"/>
        </w:numPr>
        <w:spacing w:after="0"/>
        <w:contextualSpacing w:val="0"/>
      </w:pPr>
      <w:r>
        <w:t xml:space="preserve">Le mode de paiement, </w:t>
      </w:r>
    </w:p>
    <w:p w:rsidR="00490C5C" w:rsidP="001C4AEB" w:rsidRDefault="00490C5C" w14:paraId="4C8BA009" w14:textId="77777777">
      <w:pPr>
        <w:pStyle w:val="Paragraphedeliste"/>
        <w:numPr>
          <w:ilvl w:val="1"/>
          <w:numId w:val="16"/>
        </w:numPr>
        <w:spacing w:after="0"/>
        <w:contextualSpacing w:val="0"/>
      </w:pPr>
      <w:r>
        <w:t xml:space="preserve">La date de paiement. </w:t>
      </w:r>
    </w:p>
    <w:p w:rsidR="00490C5C" w:rsidP="001C4AEB" w:rsidRDefault="00490C5C" w14:paraId="4C8BA00A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 xml:space="preserve">Valider. </w:t>
      </w:r>
    </w:p>
    <w:p w:rsidR="00490C5C" w:rsidP="001C4AEB" w:rsidRDefault="00490C5C" w14:paraId="4C8BA00B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 xml:space="preserve">Sur la liste de droite créer un enregistrement en saisissant le code fournisseur, le montant payé puis sauvegarder par le bouton  </w:t>
      </w:r>
      <w:r>
        <w:rPr>
          <w:noProof/>
          <w:lang w:eastAsia="fr-FR"/>
        </w:rPr>
        <w:drawing>
          <wp:inline distT="0" distB="0" distL="0" distR="0" wp14:anchorId="4C8BA138" wp14:editId="4C8BA139">
            <wp:extent cx="476250" cy="233426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5744"/>
                    <a:stretch/>
                  </pic:blipFill>
                  <pic:spPr bwMode="auto">
                    <a:xfrm>
                      <a:off x="0" y="0"/>
                      <a:ext cx="476250" cy="23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5C" w:rsidP="001C4AEB" w:rsidRDefault="00490C5C" w14:paraId="4C8BA00C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>Puis marquer le journal grâce au bouton « Marquer journal »</w:t>
      </w:r>
    </w:p>
    <w:p w:rsidR="00490C5C" w:rsidP="001C4AEB" w:rsidRDefault="00490C5C" w14:paraId="4C8BA00D" w14:textId="77777777">
      <w:pPr>
        <w:pStyle w:val="Paragraphedeliste"/>
        <w:numPr>
          <w:ilvl w:val="0"/>
          <w:numId w:val="16"/>
        </w:numPr>
        <w:spacing w:after="0"/>
        <w:ind w:left="714" w:hanging="357"/>
        <w:contextualSpacing w:val="0"/>
      </w:pPr>
      <w:r>
        <w:t>Puis lancer la comptabilisation grâce au bouton « Comptabiliser »</w:t>
      </w:r>
    </w:p>
    <w:p w:rsidR="00490C5C" w:rsidP="00490C5C" w:rsidRDefault="00490C5C" w14:paraId="4C8BA00E" w14:textId="77777777"/>
    <w:p w:rsidR="00490C5C" w:rsidP="00490C5C" w:rsidRDefault="00490C5C" w14:paraId="4C8BA00F" w14:textId="77777777">
      <w:pPr>
        <w:pStyle w:val="Titre2"/>
      </w:pPr>
      <w:bookmarkStart w:name="_Toc34983850" w:id="23"/>
      <w:r>
        <w:t>Écart de règlement</w:t>
      </w:r>
      <w:bookmarkEnd w:id="23"/>
      <w:r>
        <w:t xml:space="preserve"> </w:t>
      </w:r>
    </w:p>
    <w:p w:rsidR="00490C5C" w:rsidP="00490C5C" w:rsidRDefault="00490C5C" w14:paraId="4C8BA010" w14:textId="343D9BD9">
      <w:r>
        <w:t xml:space="preserve">MENU COMPTABILITE – COMPTABILITE FOURNISSEUR – Règlement, ou programme : XJU </w:t>
      </w:r>
      <w:r w:rsidR="001C4AEB">
        <w:rPr>
          <w:noProof/>
        </w:rPr>
        <w:drawing>
          <wp:inline distT="0" distB="0" distL="0" distR="0" wp14:anchorId="4C8BA13A" wp14:editId="4C8BA13B">
            <wp:extent cx="5760720" cy="336042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2641AC" w:rsidRDefault="00490C5C" w14:paraId="4C8BA011" w14:textId="77777777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 xml:space="preserve">Entrer en mode création. </w:t>
      </w:r>
    </w:p>
    <w:p w:rsidR="00490C5C" w:rsidP="002641AC" w:rsidRDefault="00490C5C" w14:paraId="4C8BA012" w14:textId="77777777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 xml:space="preserve">Indiquer </w:t>
      </w:r>
    </w:p>
    <w:p w:rsidR="00490C5C" w:rsidP="002641AC" w:rsidRDefault="00391D56" w14:paraId="4C8BA013" w14:textId="17CBFAC9">
      <w:pPr>
        <w:pStyle w:val="Paragraphedeliste"/>
        <w:numPr>
          <w:ilvl w:val="1"/>
          <w:numId w:val="17"/>
        </w:numPr>
        <w:contextualSpacing w:val="0"/>
      </w:pPr>
      <w:r>
        <w:t>Le</w:t>
      </w:r>
      <w:r w:rsidR="00490C5C">
        <w:t xml:space="preserve"> mode de paiement (un mode par banque) </w:t>
      </w:r>
    </w:p>
    <w:p w:rsidR="00490C5C" w:rsidP="002641AC" w:rsidRDefault="00391D56" w14:paraId="4C8BA014" w14:textId="21822E96">
      <w:pPr>
        <w:pStyle w:val="Paragraphedeliste"/>
        <w:numPr>
          <w:ilvl w:val="1"/>
          <w:numId w:val="17"/>
        </w:numPr>
        <w:contextualSpacing w:val="0"/>
      </w:pPr>
      <w:r>
        <w:t>La</w:t>
      </w:r>
      <w:r w:rsidR="00490C5C">
        <w:t xml:space="preserve"> date du paiement. </w:t>
      </w:r>
    </w:p>
    <w:p w:rsidR="00490C5C" w:rsidP="002641AC" w:rsidRDefault="00490C5C" w14:paraId="4C8BA015" w14:textId="77777777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>Dans la liste de gauche sélectionner les factures réglées puis les passer dans la liste de droite.</w:t>
      </w:r>
    </w:p>
    <w:p w:rsidR="007E7A1B" w:rsidP="007E7A1B" w:rsidRDefault="00490C5C" w14:paraId="2D2C85A8" w14:textId="3CE469D8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 xml:space="preserve">Dans la liste de droite sur la facture concernée double cliquer sur la ligne. </w:t>
      </w:r>
    </w:p>
    <w:p w:rsidR="00490C5C" w:rsidP="002A461D" w:rsidRDefault="003D3D2D" w14:paraId="4C8BA017" w14:textId="15F683D7">
      <w:pPr>
        <w:ind w:left="357"/>
      </w:pPr>
      <w:r>
        <w:rPr>
          <w:noProof/>
        </w:rPr>
        <w:drawing>
          <wp:inline distT="0" distB="0" distL="0" distR="0" wp14:anchorId="7F5C50FD" wp14:editId="0A130013">
            <wp:extent cx="4198620" cy="2150668"/>
            <wp:effectExtent l="0" t="0" r="0" b="2540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6800"/>
                    <a:stretch/>
                  </pic:blipFill>
                  <pic:spPr bwMode="auto">
                    <a:xfrm>
                      <a:off x="0" y="0"/>
                      <a:ext cx="4221498" cy="216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5C" w:rsidP="002641AC" w:rsidRDefault="00642C20" w14:paraId="4C8BA018" w14:textId="6DAF74B0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>M</w:t>
      </w:r>
      <w:r w:rsidR="00490C5C">
        <w:t>odifier le « Montant pay</w:t>
      </w:r>
      <w:r>
        <w:t>é</w:t>
      </w:r>
      <w:r w:rsidR="00490C5C">
        <w:t xml:space="preserve"> » : montant réellement payé au fournisseur</w:t>
      </w:r>
    </w:p>
    <w:p w:rsidR="00F84E9E" w:rsidP="007E7A1B" w:rsidRDefault="00642C20" w14:paraId="297E55AE" w14:textId="665D1F6B">
      <w:pPr>
        <w:pStyle w:val="Paragraphedeliste"/>
        <w:numPr>
          <w:ilvl w:val="0"/>
          <w:numId w:val="17"/>
        </w:numPr>
        <w:spacing w:after="0"/>
        <w:ind w:left="714" w:hanging="357"/>
        <w:contextualSpacing w:val="0"/>
        <w:jc w:val="both"/>
      </w:pPr>
      <w:r>
        <w:t>Dans déduction</w:t>
      </w:r>
      <w:r w:rsidR="00F33201">
        <w:t xml:space="preserve">, </w:t>
      </w:r>
      <w:r w:rsidR="00A21A30">
        <w:t xml:space="preserve">ajoutez votre </w:t>
      </w:r>
      <w:r w:rsidR="00D206A8">
        <w:t>écart</w:t>
      </w:r>
      <w:r w:rsidR="00A21A30">
        <w:t xml:space="preserve"> de règlement dans le champ « Montant devise »</w:t>
      </w:r>
    </w:p>
    <w:p w:rsidR="00F84E9E" w:rsidP="007E7A1B" w:rsidRDefault="00F84E9E" w14:paraId="1D8B3A9E" w14:textId="21BD4EEC">
      <w:pPr>
        <w:pStyle w:val="Paragraphedeliste"/>
        <w:spacing w:after="0"/>
        <w:ind w:left="714"/>
        <w:contextualSpacing w:val="0"/>
        <w:jc w:val="both"/>
        <w:rPr>
          <w:i/>
          <w:iCs/>
          <w:sz w:val="18"/>
          <w:szCs w:val="18"/>
        </w:rPr>
      </w:pPr>
      <w:r w:rsidRPr="007E7A1B">
        <w:rPr>
          <w:i/>
          <w:iCs/>
          <w:sz w:val="18"/>
          <w:szCs w:val="18"/>
        </w:rPr>
        <w:t>Exemple : facture de 1</w:t>
      </w:r>
      <w:r w:rsidRPr="007E7A1B" w:rsidR="004156C7">
        <w:rPr>
          <w:i/>
          <w:iCs/>
          <w:sz w:val="18"/>
          <w:szCs w:val="18"/>
        </w:rPr>
        <w:t>50 €</w:t>
      </w:r>
      <w:r w:rsidRPr="007E7A1B" w:rsidR="003D3D2D">
        <w:rPr>
          <w:i/>
          <w:iCs/>
          <w:sz w:val="18"/>
          <w:szCs w:val="18"/>
        </w:rPr>
        <w:t>, dont le règlement est 145 €</w:t>
      </w:r>
      <w:r w:rsidRPr="007E7A1B" w:rsidR="007E7A1B">
        <w:rPr>
          <w:i/>
          <w:iCs/>
          <w:sz w:val="18"/>
          <w:szCs w:val="18"/>
        </w:rPr>
        <w:t> ; montant payé : 145 € montant devise (écart) : 5 €</w:t>
      </w:r>
    </w:p>
    <w:p w:rsidR="007E7A1B" w:rsidP="007E7A1B" w:rsidRDefault="007E7A1B" w14:paraId="76898A33" w14:textId="1587B7E6">
      <w:pPr>
        <w:pStyle w:val="Paragraphedeliste"/>
        <w:spacing w:after="0"/>
        <w:ind w:left="714"/>
        <w:contextualSpacing w:val="0"/>
        <w:jc w:val="both"/>
        <w:rPr>
          <w:i/>
          <w:iCs/>
          <w:sz w:val="18"/>
          <w:szCs w:val="18"/>
        </w:rPr>
      </w:pPr>
    </w:p>
    <w:p w:rsidR="00490C5C" w:rsidP="000845CF" w:rsidRDefault="007E7A1B" w14:paraId="4C8BA01C" w14:textId="35589F8F">
      <w:pPr>
        <w:pStyle w:val="Paragraphedeliste"/>
        <w:numPr>
          <w:ilvl w:val="0"/>
          <w:numId w:val="17"/>
        </w:numPr>
        <w:spacing w:after="0"/>
        <w:ind w:left="714" w:hanging="357"/>
        <w:contextualSpacing w:val="0"/>
        <w:jc w:val="both"/>
      </w:pPr>
      <w:r>
        <w:t>Dans déduction, ajoutez votre compte d’écart</w:t>
      </w:r>
      <w:r w:rsidR="000845CF">
        <w:t> : 758 (profit) ou 658 (perte)</w:t>
      </w:r>
    </w:p>
    <w:p w:rsidR="00490C5C" w:rsidP="002641AC" w:rsidRDefault="00490C5C" w14:paraId="4C8BA01D" w14:textId="77777777">
      <w:pPr>
        <w:pStyle w:val="Paragraphedeliste"/>
        <w:numPr>
          <w:ilvl w:val="1"/>
          <w:numId w:val="17"/>
        </w:numPr>
        <w:contextualSpacing w:val="0"/>
      </w:pPr>
      <w:r>
        <w:t>Valider</w:t>
      </w:r>
    </w:p>
    <w:p w:rsidR="00490C5C" w:rsidP="002641AC" w:rsidRDefault="00490C5C" w14:paraId="4C8BA01F" w14:textId="77777777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 xml:space="preserve">Puis sauvegarder par le bouton </w:t>
      </w:r>
      <w:r>
        <w:rPr>
          <w:noProof/>
          <w:lang w:eastAsia="fr-FR"/>
        </w:rPr>
        <w:drawing>
          <wp:inline distT="0" distB="0" distL="0" distR="0" wp14:anchorId="4C8BA140" wp14:editId="4C8BA141">
            <wp:extent cx="466725" cy="206829"/>
            <wp:effectExtent l="0" t="0" r="0" b="317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b="5589"/>
                    <a:stretch/>
                  </pic:blipFill>
                  <pic:spPr bwMode="auto">
                    <a:xfrm>
                      <a:off x="0" y="0"/>
                      <a:ext cx="466725" cy="20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490C5C" w:rsidP="002641AC" w:rsidRDefault="00490C5C" w14:paraId="4C8BA020" w14:textId="77777777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 xml:space="preserve">Puis marquer le journal par le bouton « Marquer journal ». </w:t>
      </w:r>
    </w:p>
    <w:p w:rsidR="00490C5C" w:rsidP="002641AC" w:rsidRDefault="00490C5C" w14:paraId="4C8BA021" w14:textId="2EC83604">
      <w:pPr>
        <w:pStyle w:val="Paragraphedeliste"/>
        <w:numPr>
          <w:ilvl w:val="0"/>
          <w:numId w:val="17"/>
        </w:numPr>
        <w:ind w:left="714" w:hanging="357"/>
        <w:contextualSpacing w:val="0"/>
      </w:pPr>
      <w:r>
        <w:t>Puis comptabiliser par le bouton « comptabiliser ».</w:t>
      </w:r>
    </w:p>
    <w:p w:rsidRPr="00391D56" w:rsidR="00391D56" w:rsidP="00997900" w:rsidRDefault="00391D56" w14:paraId="5DFE4B69" w14:textId="62629B02">
      <w:pPr>
        <w:rPr>
          <w:b/>
          <w:bCs/>
        </w:rPr>
      </w:pPr>
      <w:r w:rsidRPr="00391D56">
        <w:rPr>
          <w:b/>
          <w:bCs/>
        </w:rPr>
        <w:t>Mouvement comptable généré par le règlement :</w:t>
      </w:r>
    </w:p>
    <w:p w:rsidR="00997900" w:rsidP="00997900" w:rsidRDefault="00391D56" w14:paraId="4C8BA02F" w14:textId="041613B2">
      <w:r>
        <w:rPr>
          <w:noProof/>
        </w:rPr>
        <w:drawing>
          <wp:inline distT="0" distB="0" distL="0" distR="0" wp14:anchorId="3214D2F5" wp14:editId="5091CA98">
            <wp:extent cx="5760720" cy="2933395"/>
            <wp:effectExtent l="0" t="0" r="0" b="635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1757"/>
                    <a:stretch/>
                  </pic:blipFill>
                  <pic:spPr bwMode="auto">
                    <a:xfrm>
                      <a:off x="0" y="0"/>
                      <a:ext cx="5760720" cy="29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5C" w:rsidP="00490C5C" w:rsidRDefault="00490C5C" w14:paraId="4C8BA030" w14:textId="77777777"/>
    <w:p w:rsidR="00490C5C" w:rsidP="00490C5C" w:rsidRDefault="00490C5C" w14:paraId="4C8BA031" w14:textId="5D36238A">
      <w:pPr>
        <w:pStyle w:val="Titre2"/>
      </w:pPr>
      <w:bookmarkStart w:name="_Toc34983851" w:id="24"/>
      <w:r>
        <w:t>Comptabilisation de règlement avec frais bancaires</w:t>
      </w:r>
      <w:bookmarkEnd w:id="24"/>
      <w:r>
        <w:t xml:space="preserve"> </w:t>
      </w:r>
    </w:p>
    <w:p w:rsidRPr="00C74DAE" w:rsidR="00C74DAE" w:rsidP="00C74DAE" w:rsidRDefault="004979EA" w14:paraId="00FE46EB" w14:textId="30D8C0DC">
      <w:r>
        <w:t>Peu utilisé, car les frais sont souvent connus après coup.</w:t>
      </w:r>
    </w:p>
    <w:p w:rsidR="00490C5C" w:rsidP="00490C5C" w:rsidRDefault="00490C5C" w14:paraId="4C8BA032" w14:textId="7777777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C8BA14A" wp14:editId="4C8BA14B">
                <wp:simplePos x="0" y="0"/>
                <wp:positionH relativeFrom="column">
                  <wp:posOffset>2279735</wp:posOffset>
                </wp:positionH>
                <wp:positionV relativeFrom="paragraph">
                  <wp:posOffset>1065530</wp:posOffset>
                </wp:positionV>
                <wp:extent cx="614149" cy="116006"/>
                <wp:effectExtent l="0" t="0" r="14605" b="17780"/>
                <wp:wrapNone/>
                <wp:docPr id="472" name="Rectangle à coins arrondis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49" cy="116006"/>
                        </a:xfrm>
                        <a:prstGeom prst="roundRect">
                          <a:avLst>
                            <a:gd name="adj" fmla="val 8504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7546587">
              <v:roundrect id="Rectangle à coins arrondis 472" style="position:absolute;margin-left:179.5pt;margin-top:83.9pt;width:48.35pt;height: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red" strokeweight="1.5pt" arcsize="5574f" w14:anchorId="44C18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"/>
            </w:pict>
          </mc:Fallback>
        </mc:AlternateContent>
      </w:r>
      <w:r>
        <w:t xml:space="preserve">MENU COMPTABILITE – COMPTABILITE FOURNISSEUR – Règlement XJU </w:t>
      </w:r>
      <w:r w:rsidRPr="004E0918">
        <w:t xml:space="preserve">  </w:t>
      </w:r>
      <w:r w:rsidR="00997900">
        <w:rPr>
          <w:noProof/>
        </w:rPr>
        <w:drawing>
          <wp:inline distT="0" distB="0" distL="0" distR="0" wp14:anchorId="4C8BA14C" wp14:editId="4C8BA14D">
            <wp:extent cx="5760720" cy="336042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2641AC" w:rsidRDefault="00490C5C" w14:paraId="4C8BA033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 xml:space="preserve">Entrer en mode création. </w:t>
      </w:r>
    </w:p>
    <w:p w:rsidR="00490C5C" w:rsidP="002641AC" w:rsidRDefault="00490C5C" w14:paraId="4C8BA034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 xml:space="preserve">Indiquer le mode de paiement (un mode par banque) ainsi que la date du paiement. </w:t>
      </w:r>
    </w:p>
    <w:p w:rsidR="00490C5C" w:rsidP="002641AC" w:rsidRDefault="00490C5C" w14:paraId="4C8BA035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>Dans la liste de gauche sélectionner les factures réglées puis les passer dans la liste de droite.</w:t>
      </w:r>
    </w:p>
    <w:p w:rsidR="00490C5C" w:rsidP="002641AC" w:rsidRDefault="00490C5C" w14:paraId="4C8BA036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 xml:space="preserve">Puis sauvegarder par le bouton </w:t>
      </w:r>
      <w:r>
        <w:rPr>
          <w:noProof/>
          <w:lang w:eastAsia="fr-FR"/>
        </w:rPr>
        <w:drawing>
          <wp:inline distT="0" distB="0" distL="0" distR="0" wp14:anchorId="4C8BA14E" wp14:editId="4C8BA14F">
            <wp:extent cx="466725" cy="206829"/>
            <wp:effectExtent l="0" t="0" r="0" b="317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b="5589"/>
                    <a:stretch/>
                  </pic:blipFill>
                  <pic:spPr bwMode="auto">
                    <a:xfrm>
                      <a:off x="0" y="0"/>
                      <a:ext cx="466725" cy="20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490C5C" w:rsidP="002641AC" w:rsidRDefault="00490C5C" w14:paraId="4C8BA037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 xml:space="preserve">Puis marquer le journal par le bouton « Marquer Journal ». </w:t>
      </w:r>
    </w:p>
    <w:p w:rsidR="00490C5C" w:rsidP="002641AC" w:rsidRDefault="00490C5C" w14:paraId="4C8BA038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 xml:space="preserve">Indiquer en entête le montant des frais. </w:t>
      </w:r>
    </w:p>
    <w:p w:rsidR="00490C5C" w:rsidP="002641AC" w:rsidRDefault="00490C5C" w14:paraId="4C8BA039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>Puis comptabiliser par le bouton « Comptabiliser ».</w:t>
      </w:r>
    </w:p>
    <w:p w:rsidR="00997900" w:rsidP="002641AC" w:rsidRDefault="00997900" w14:paraId="4C8BA03A" w14:textId="77777777">
      <w:pPr>
        <w:pStyle w:val="Paragraphedeliste"/>
        <w:numPr>
          <w:ilvl w:val="0"/>
          <w:numId w:val="18"/>
        </w:numPr>
        <w:ind w:left="714" w:hanging="357"/>
        <w:contextualSpacing w:val="0"/>
      </w:pPr>
      <w:r>
        <w:t>L’écriture comptable sera la suivante :</w:t>
      </w:r>
    </w:p>
    <w:p w:rsidR="00997900" w:rsidP="00997900" w:rsidRDefault="00997900" w14:paraId="4C8BA03B" w14:textId="77777777">
      <w:r>
        <w:rPr>
          <w:noProof/>
        </w:rPr>
        <w:drawing>
          <wp:inline distT="0" distB="0" distL="0" distR="0" wp14:anchorId="4C8BA150" wp14:editId="4C8BA151">
            <wp:extent cx="5760720" cy="2795905"/>
            <wp:effectExtent l="0" t="0" r="0" b="444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A03C" w14:textId="77777777"/>
    <w:p w:rsidR="00490C5C" w:rsidP="00490C5C" w:rsidRDefault="00490C5C" w14:paraId="4C8BA03D" w14:textId="77777777">
      <w:pPr>
        <w:pStyle w:val="Titre2"/>
      </w:pPr>
      <w:bookmarkStart w:name="_Toc34983852" w:id="25"/>
      <w:r>
        <w:t>Écart de change</w:t>
      </w:r>
      <w:bookmarkEnd w:id="25"/>
      <w:r w:rsidRPr="00903F35">
        <w:t xml:space="preserve"> </w:t>
      </w:r>
    </w:p>
    <w:p w:rsidR="00674BA2" w:rsidP="00490C5C" w:rsidRDefault="00674BA2" w14:paraId="4C8BA03E" w14:textId="77777777">
      <w:r>
        <w:t xml:space="preserve">En amont, la facture fournisseur a été saisie dans sa devise </w:t>
      </w:r>
    </w:p>
    <w:p w:rsidR="00490C5C" w:rsidP="00490C5C" w:rsidRDefault="00490C5C" w14:paraId="4C8BA03F" w14:textId="77777777">
      <w:pPr>
        <w:rPr>
          <w:b/>
        </w:rPr>
      </w:pPr>
      <w:r w:rsidRPr="00903F35">
        <w:rPr>
          <w:b/>
        </w:rPr>
        <w:t>Mouvement généré sur le règlement :</w:t>
      </w:r>
    </w:p>
    <w:p w:rsidR="00490C5C" w:rsidP="00490C5C" w:rsidRDefault="00490C5C" w14:paraId="4C8BA040" w14:textId="77777777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4C8BA152" wp14:editId="4C8BA153">
            <wp:extent cx="5760720" cy="2301240"/>
            <wp:effectExtent l="0" t="0" r="0" b="381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A041" w14:textId="77777777">
      <w:pPr>
        <w:rPr>
          <w:b/>
        </w:rPr>
      </w:pPr>
    </w:p>
    <w:p w:rsidR="00490C5C" w:rsidP="00490C5C" w:rsidRDefault="00490C5C" w14:paraId="4C8BA042" w14:textId="6837F620">
      <w:pPr>
        <w:rPr>
          <w:rFonts w:asciiTheme="majorHAnsi" w:hAnsiTheme="majorHAnsi" w:eastAsiaTheme="majorEastAsia" w:cstheme="majorBidi"/>
          <w:color w:val="404040" w:themeColor="text1" w:themeTint="BF"/>
        </w:rPr>
      </w:pPr>
    </w:p>
    <w:p w:rsidR="00B74C86" w:rsidP="00490C5C" w:rsidRDefault="00B74C86" w14:paraId="45EA057D" w14:textId="77777777">
      <w:pPr>
        <w:rPr>
          <w:rFonts w:asciiTheme="majorHAnsi" w:hAnsiTheme="majorHAnsi" w:eastAsiaTheme="majorEastAsia" w:cstheme="majorBidi"/>
          <w:color w:val="404040" w:themeColor="text1" w:themeTint="BF"/>
        </w:rPr>
      </w:pPr>
    </w:p>
    <w:p w:rsidRPr="00903F35" w:rsidR="00490C5C" w:rsidP="00490C5C" w:rsidRDefault="00490C5C" w14:paraId="4C8BA043" w14:textId="77777777">
      <w:pPr>
        <w:pStyle w:val="Titre2"/>
      </w:pPr>
      <w:bookmarkStart w:name="_Toc34983853" w:id="26"/>
      <w:r w:rsidRPr="00903F35">
        <w:t xml:space="preserve">TVA sur </w:t>
      </w:r>
      <w:r w:rsidR="00A52E3C">
        <w:t>les débits</w:t>
      </w:r>
      <w:r w:rsidR="007043E4">
        <w:t xml:space="preserve"> (facture – règlement)</w:t>
      </w:r>
      <w:bookmarkEnd w:id="26"/>
    </w:p>
    <w:p w:rsidR="00490C5C" w:rsidP="00490C5C" w:rsidRDefault="00490C5C" w14:paraId="4C8BA044" w14:textId="77777777">
      <w:r w:rsidRPr="00903F35">
        <w:t>Créer la facture</w:t>
      </w:r>
      <w:r w:rsidR="007043E4">
        <w:t> :</w:t>
      </w:r>
    </w:p>
    <w:p w:rsidR="007043E4" w:rsidP="007043E4" w:rsidRDefault="008245CE" w14:paraId="4C8BA045" w14:textId="77777777">
      <w:pPr>
        <w:pStyle w:val="Paragraphedeliste"/>
        <w:numPr>
          <w:ilvl w:val="0"/>
          <w:numId w:val="30"/>
        </w:numPr>
      </w:pPr>
      <w:r>
        <w:t>Dans l’onglet général – type facture : TVA SUR ENCAISSEMENT</w:t>
      </w:r>
    </w:p>
    <w:p w:rsidR="008245CE" w:rsidP="007043E4" w:rsidRDefault="008245CE" w14:paraId="4C8BA046" w14:textId="77777777">
      <w:pPr>
        <w:pStyle w:val="Paragraphedeliste"/>
        <w:numPr>
          <w:ilvl w:val="0"/>
          <w:numId w:val="30"/>
        </w:numPr>
      </w:pPr>
      <w:r>
        <w:t>Dans l’onglet comptabilisation, le Mod. Récep / appro : doit obligatoirement être un modèle d’imputation paramétré ainsi :</w:t>
      </w:r>
    </w:p>
    <w:p w:rsidR="008245CE" w:rsidP="008245CE" w:rsidRDefault="008245CE" w14:paraId="4C8BA047" w14:textId="77777777">
      <w:r>
        <w:rPr>
          <w:noProof/>
        </w:rPr>
        <w:drawing>
          <wp:inline distT="0" distB="0" distL="0" distR="0" wp14:anchorId="4C8BA154" wp14:editId="4C8BA155">
            <wp:extent cx="5760720" cy="288036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3E4" w:rsidP="00490C5C" w:rsidRDefault="007043E4" w14:paraId="4C8BA048" w14:textId="77777777">
      <w:pPr>
        <w:rPr>
          <w:noProof/>
          <w:lang w:eastAsia="fr-FR"/>
        </w:rPr>
      </w:pPr>
    </w:p>
    <w:p w:rsidR="007043E4" w:rsidP="00131BAE" w:rsidRDefault="008245CE" w14:paraId="4C8BA049" w14:textId="77777777">
      <w:pPr>
        <w:jc w:val="center"/>
      </w:pPr>
      <w:r>
        <w:rPr>
          <w:noProof/>
        </w:rPr>
        <w:drawing>
          <wp:inline distT="0" distB="0" distL="0" distR="0" wp14:anchorId="4C8BA156" wp14:editId="4C8BA157">
            <wp:extent cx="4578824" cy="337506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2685" cy="33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82" w:rsidP="00490C5C" w:rsidRDefault="006F3E82" w14:paraId="491626E3" w14:textId="77777777"/>
    <w:p w:rsidR="249D9C71" w:rsidP="29EA93AB" w:rsidRDefault="249D9C71" w14:paraId="00E170F7" w14:textId="0FF67118">
      <w:pPr>
        <w:pStyle w:val="Normal"/>
      </w:pPr>
      <w:r w:rsidR="249D9C71">
        <w:rPr/>
        <w:t xml:space="preserve">A noter : </w:t>
      </w:r>
    </w:p>
    <w:p w:rsidR="249D9C71" w:rsidP="29EA93AB" w:rsidRDefault="249D9C71" w14:paraId="68A9F20B" w14:textId="310C9B74">
      <w:pPr>
        <w:pStyle w:val="Normal"/>
      </w:pPr>
      <w:r w:rsidR="249D9C71">
        <w:rPr/>
        <w:t>Il faut que le compte d’attente (4458X) soit paramétré de type “Déduction, TVA” sur le plan comptable.</w:t>
      </w:r>
    </w:p>
    <w:p w:rsidR="29EA93AB" w:rsidP="29EA93AB" w:rsidRDefault="29EA93AB" w14:paraId="7116EFD9" w14:textId="5D73A9F2">
      <w:pPr>
        <w:pStyle w:val="Normal"/>
      </w:pPr>
      <w:r w:rsidR="29EA93AB">
        <w:drawing>
          <wp:anchor distT="0" distB="0" distL="114300" distR="114300" simplePos="0" relativeHeight="251658240" behindDoc="1" locked="0" layoutInCell="1" allowOverlap="1" wp14:editId="5351F21D" wp14:anchorId="1972BB7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657600" cy="1478280"/>
            <wp:effectExtent l="0" t="0" r="0" b="0"/>
            <wp:wrapNone/>
            <wp:docPr id="1299301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57072fcc4040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82" w:rsidP="00490C5C" w:rsidRDefault="006F3E82" w14:paraId="079611BA" w14:textId="77777777"/>
    <w:p w:rsidR="006F3E82" w:rsidP="00490C5C" w:rsidRDefault="006F3E82" w14:paraId="6BC22C41" w14:textId="77777777"/>
    <w:p w:rsidR="006F3E82" w:rsidP="00490C5C" w:rsidRDefault="006F3E82" w14:paraId="1B4DE59C" w14:textId="77777777"/>
    <w:p w:rsidR="00490C5C" w:rsidP="00490C5C" w:rsidRDefault="00490C5C" w14:paraId="4C8BA04A" w14:textId="1328B253">
      <w:r w:rsidRPr="00903F35">
        <w:t>Mouvement de la comptabilisation de la facture</w:t>
      </w:r>
    </w:p>
    <w:p w:rsidR="00490C5C" w:rsidP="00131BAE" w:rsidRDefault="00131BAE" w14:paraId="4C8BA04B" w14:textId="77777777">
      <w:pPr>
        <w:jc w:val="center"/>
      </w:pPr>
      <w:r>
        <w:rPr>
          <w:noProof/>
        </w:rPr>
        <w:drawing>
          <wp:inline distT="0" distB="0" distL="0" distR="0" wp14:anchorId="4C8BA158" wp14:editId="4C8BA159">
            <wp:extent cx="4606120" cy="2865116"/>
            <wp:effectExtent l="0" t="0" r="444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14085" cy="28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A04C" w14:textId="77777777"/>
    <w:p w:rsidR="00490C5C" w:rsidP="00490C5C" w:rsidRDefault="00490C5C" w14:paraId="4C8BA04D" w14:textId="77777777">
      <w:r>
        <w:br w:type="page"/>
      </w:r>
    </w:p>
    <w:p w:rsidR="00490C5C" w:rsidP="00490C5C" w:rsidRDefault="00131BAE" w14:paraId="4C8BA04E" w14:textId="77777777">
      <w:pPr>
        <w:rPr>
          <w:noProof/>
          <w:lang w:eastAsia="fr-FR"/>
        </w:rPr>
      </w:pPr>
      <w:r>
        <w:t>Générer</w:t>
      </w:r>
      <w:r w:rsidR="00490C5C">
        <w:t xml:space="preserve"> le règlement de </w:t>
      </w:r>
      <w:r>
        <w:t>cette</w:t>
      </w:r>
      <w:r w:rsidR="00490C5C">
        <w:t xml:space="preserve"> facture </w:t>
      </w:r>
    </w:p>
    <w:p w:rsidR="00CC21E1" w:rsidP="00490C5C" w:rsidRDefault="00CC21E1" w14:paraId="4C8BA04F" w14:textId="77777777">
      <w:r>
        <w:rPr>
          <w:noProof/>
        </w:rPr>
        <w:drawing>
          <wp:inline distT="0" distB="0" distL="0" distR="0" wp14:anchorId="4C8BA15A" wp14:editId="4C8BA15B">
            <wp:extent cx="5652515" cy="3268639"/>
            <wp:effectExtent l="0" t="0" r="5715" b="825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56304" cy="32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CC21E1" w14:paraId="4C8BA050" w14:textId="77777777">
      <w:r>
        <w:t>L’écriture comptable générée sera la suivante :</w:t>
      </w:r>
    </w:p>
    <w:p w:rsidR="00CC21E1" w:rsidP="00CC21E1" w:rsidRDefault="00CC21E1" w14:paraId="4C8BA051" w14:textId="77777777">
      <w:pPr>
        <w:jc w:val="center"/>
      </w:pPr>
      <w:r>
        <w:rPr>
          <w:noProof/>
        </w:rPr>
        <w:drawing>
          <wp:inline distT="0" distB="0" distL="0" distR="0" wp14:anchorId="4C8BA15C" wp14:editId="4C8BA15D">
            <wp:extent cx="4353636" cy="2934097"/>
            <wp:effectExtent l="0" t="0" r="889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59733" cy="29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A053" w14:textId="77777777"/>
    <w:p w:rsidR="00490C5C" w:rsidP="00490C5C" w:rsidRDefault="00490C5C" w14:paraId="4C8BA054" w14:textId="22B0F86C">
      <w:pPr>
        <w:pStyle w:val="Titre2"/>
      </w:pPr>
      <w:bookmarkStart w:name="_Toc34983854" w:id="27"/>
      <w:r>
        <w:t>Règlement avec escompte</w:t>
      </w:r>
      <w:r w:rsidR="009C4FCD">
        <w:t xml:space="preserve"> </w:t>
      </w:r>
      <w:r w:rsidR="00EB4470">
        <w:t>(lorsque la facture n’a pas été saisie avec un escompte)</w:t>
      </w:r>
      <w:bookmarkEnd w:id="27"/>
    </w:p>
    <w:p w:rsidR="00490C5C" w:rsidP="006F3E82" w:rsidRDefault="00DF32DC" w14:paraId="4C8BA055" w14:textId="77777777">
      <w:pPr>
        <w:pStyle w:val="Paragraphedeliste"/>
        <w:numPr>
          <w:ilvl w:val="0"/>
          <w:numId w:val="33"/>
        </w:numPr>
        <w:rPr>
          <w:noProof/>
          <w:lang w:eastAsia="fr-FR"/>
        </w:rPr>
      </w:pPr>
      <w:r>
        <w:rPr>
          <w:noProof/>
          <w:lang w:eastAsia="fr-FR"/>
        </w:rPr>
        <w:t>Créer un journal de règlement</w:t>
      </w:r>
    </w:p>
    <w:p w:rsidR="00DF32DC" w:rsidP="006F3E82" w:rsidRDefault="00DF32DC" w14:paraId="4C8BA056" w14:textId="77777777">
      <w:pPr>
        <w:pStyle w:val="Paragraphedeliste"/>
        <w:numPr>
          <w:ilvl w:val="0"/>
          <w:numId w:val="33"/>
        </w:numPr>
        <w:rPr>
          <w:noProof/>
          <w:lang w:eastAsia="fr-FR"/>
        </w:rPr>
      </w:pPr>
      <w:r>
        <w:rPr>
          <w:noProof/>
          <w:lang w:eastAsia="fr-FR"/>
        </w:rPr>
        <w:t>Selectionner la facture dans la liste de gauche puis la passer à droite</w:t>
      </w:r>
    </w:p>
    <w:p w:rsidR="00DF32DC" w:rsidP="006F3E82" w:rsidRDefault="00DF32DC" w14:paraId="4C8BA057" w14:textId="77777777">
      <w:pPr>
        <w:pStyle w:val="Paragraphedeliste"/>
        <w:numPr>
          <w:ilvl w:val="0"/>
          <w:numId w:val="33"/>
        </w:numPr>
        <w:rPr>
          <w:noProof/>
          <w:lang w:eastAsia="fr-FR"/>
        </w:rPr>
      </w:pPr>
      <w:r>
        <w:rPr>
          <w:noProof/>
          <w:lang w:eastAsia="fr-FR"/>
        </w:rPr>
        <w:t>Double cliquer dans la ligne de la liste de droite</w:t>
      </w:r>
    </w:p>
    <w:p w:rsidR="00DF32DC" w:rsidP="004438B1" w:rsidRDefault="00DF32DC" w14:paraId="4C8BA058" w14:textId="77777777">
      <w:pPr>
        <w:pStyle w:val="Paragraphedeliste"/>
        <w:numPr>
          <w:ilvl w:val="0"/>
          <w:numId w:val="33"/>
        </w:numPr>
        <w:rPr>
          <w:noProof/>
          <w:lang w:eastAsia="fr-FR"/>
        </w:rPr>
      </w:pPr>
      <w:r>
        <w:rPr>
          <w:noProof/>
          <w:lang w:eastAsia="fr-FR"/>
        </w:rPr>
        <w:t>L’écran suivant s’ouvre, il faut modifier le Montant à payer (saisir le montant réel du paiement et non pas celui de la facture), saisir le montant de l’escompte :</w:t>
      </w:r>
    </w:p>
    <w:p w:rsidR="00490C5C" w:rsidP="00DF32DC" w:rsidRDefault="00F83615" w14:paraId="4C8BA059" w14:textId="397D9694">
      <w:pPr>
        <w:jc w:val="center"/>
      </w:pPr>
      <w:r>
        <w:rPr>
          <w:noProof/>
        </w:rPr>
        <w:drawing>
          <wp:inline distT="0" distB="0" distL="0" distR="0" wp14:anchorId="22067918" wp14:editId="3B992CC8">
            <wp:extent cx="4866130" cy="2706624"/>
            <wp:effectExtent l="0" t="0" r="0" b="0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78927" cy="271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6826EF" w:rsidRDefault="006826EF" w14:paraId="4C8BA05A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>
        <w:t>Enregistrer</w:t>
      </w:r>
      <w:r w:rsidR="00490C5C">
        <w:t xml:space="preserve"> par le bouton </w:t>
      </w:r>
      <w:r w:rsidR="00490C5C">
        <w:rPr>
          <w:noProof/>
          <w:lang w:eastAsia="fr-FR"/>
        </w:rPr>
        <w:drawing>
          <wp:inline distT="0" distB="0" distL="0" distR="0" wp14:anchorId="4C8BA160" wp14:editId="4C8BA161">
            <wp:extent cx="466725" cy="206829"/>
            <wp:effectExtent l="0" t="0" r="0" b="317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b="5589"/>
                    <a:stretch/>
                  </pic:blipFill>
                  <pic:spPr bwMode="auto">
                    <a:xfrm>
                      <a:off x="0" y="0"/>
                      <a:ext cx="466725" cy="20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C5C">
        <w:t xml:space="preserve">. </w:t>
      </w:r>
    </w:p>
    <w:p w:rsidR="00490C5C" w:rsidP="006826EF" w:rsidRDefault="00DF32DC" w14:paraId="4C8BA05B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>
        <w:t>Marquer le journal</w:t>
      </w:r>
      <w:r w:rsidR="00490C5C">
        <w:t xml:space="preserve">. </w:t>
      </w:r>
    </w:p>
    <w:p w:rsidR="00490C5C" w:rsidP="006826EF" w:rsidRDefault="00490C5C" w14:paraId="4C8BA05C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>
        <w:t xml:space="preserve">Comptabiliser. </w:t>
      </w:r>
    </w:p>
    <w:p w:rsidR="00490C5C" w:rsidP="00490C5C" w:rsidRDefault="00DF32DC" w14:paraId="4C8BA05D" w14:textId="77777777">
      <w:r>
        <w:t>L’écriture comptable suivante sera générée :</w:t>
      </w:r>
    </w:p>
    <w:p w:rsidR="00DF32DC" w:rsidP="00DF32DC" w:rsidRDefault="00DF32DC" w14:paraId="4C8BA05E" w14:textId="77777777">
      <w:pPr>
        <w:jc w:val="center"/>
      </w:pPr>
      <w:r>
        <w:rPr>
          <w:noProof/>
        </w:rPr>
        <w:drawing>
          <wp:inline distT="0" distB="0" distL="0" distR="0" wp14:anchorId="4C8BA162" wp14:editId="4C8BA163">
            <wp:extent cx="4367284" cy="3310605"/>
            <wp:effectExtent l="0" t="0" r="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74519" cy="33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86" w:rsidP="00672B86" w:rsidRDefault="00672B86" w14:paraId="4C8BA05F" w14:textId="77777777">
      <w:r>
        <w:t>Remarque : l’escompte en pourcentage ne peut se faire que sur la facture</w:t>
      </w:r>
      <w:r w:rsidR="009E4480">
        <w:t xml:space="preserve">. </w:t>
      </w:r>
      <w:r w:rsidR="006826EF">
        <w:t>L’escompte</w:t>
      </w:r>
      <w:r w:rsidR="009E4480">
        <w:t xml:space="preserve"> indiqué sur la facture ne sera pris en compte dans le règlement uniquement si la date indiquée pour l’accord de l’escompte est inférieure ou égale à la date de règlement.</w:t>
      </w:r>
    </w:p>
    <w:p w:rsidR="009E4480" w:rsidP="00672B86" w:rsidRDefault="009E4480" w14:paraId="4C8BA060" w14:textId="77777777">
      <w:r>
        <w:t xml:space="preserve">Ex : j’indique sur la facture dans le pavé : Escompte </w:t>
      </w:r>
      <w:r>
        <w:rPr>
          <w:rFonts w:ascii="Wingdings" w:hAnsi="Wingdings" w:eastAsia="Wingdings" w:cs="Wingdings"/>
        </w:rPr>
        <w:t>è</w:t>
      </w:r>
      <w:r>
        <w:t xml:space="preserve"> 2% et jusqu’au 15/01/20xx, si mon règlement intervient jusqu’au 15/01/20xx inclus, Jeeves appliquera automatiquement l’escompte, et génèrera l’écriture comptable en conséquence. Dans le cas contraire, pas d’escompte déduit au moment du règlement.</w:t>
      </w:r>
    </w:p>
    <w:p w:rsidR="00490C5C" w:rsidP="00490C5C" w:rsidRDefault="00490C5C" w14:paraId="4C8BA061" w14:textId="77777777"/>
    <w:p w:rsidR="000302DE" w:rsidP="00490C5C" w:rsidRDefault="000302DE" w14:paraId="4C8BA062" w14:textId="77777777">
      <w:pPr>
        <w:pStyle w:val="Titre2"/>
      </w:pPr>
      <w:bookmarkStart w:name="_Toc34983855" w:id="28"/>
      <w:r>
        <w:t>Facture en attente d’approbation</w:t>
      </w:r>
      <w:r w:rsidR="007B3704">
        <w:t xml:space="preserve"> (xlravr)</w:t>
      </w:r>
      <w:bookmarkEnd w:id="28"/>
    </w:p>
    <w:p w:rsidR="007B3704" w:rsidP="006826EF" w:rsidRDefault="007B3704" w14:paraId="4C8BA063" w14:textId="77777777">
      <w:pPr>
        <w:jc w:val="center"/>
      </w:pPr>
      <w:r>
        <w:rPr>
          <w:noProof/>
        </w:rPr>
        <w:drawing>
          <wp:inline distT="0" distB="0" distL="0" distR="0" wp14:anchorId="4C8BA164" wp14:editId="4C8BA165">
            <wp:extent cx="5308979" cy="1739229"/>
            <wp:effectExtent l="0" t="0" r="635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19950" cy="174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04" w:rsidP="007B3704" w:rsidRDefault="007B3704" w14:paraId="4C8BA064" w14:textId="77777777">
      <w:r>
        <w:t>Les factures en attente d’approbation, sont les factures dont le fournisseur est lié à un OA dont on a saisi que la « Réception saisie ». Elles n’ont pas encore eu le contrôle facture.</w:t>
      </w:r>
    </w:p>
    <w:p w:rsidRPr="007B3704" w:rsidR="007B3704" w:rsidP="007B3704" w:rsidRDefault="007B3704" w14:paraId="4C8BA065" w14:textId="77777777">
      <w:r>
        <w:t xml:space="preserve">Remarque : en fin de bilan, afin de pouvoir retrouver les factures non parvenues (liés à un OA) il est conseillé de rapprocher les factures de cette liste (liste gauche/liste droite) dans la saisie de facture, afin de les lier à l’OA. Ainsi les OA en livraison terminé dont les factures ne sont pas </w:t>
      </w:r>
      <w:r w:rsidR="006826EF">
        <w:t>parvenues</w:t>
      </w:r>
      <w:r>
        <w:t xml:space="preserve"> correspondront exactement aux factures non reçues. Le programme qui permet de lire cette liste est : factures fournisseurs non parvenues (</w:t>
      </w:r>
      <w:r w:rsidR="006826EF">
        <w:t>BPI</w:t>
      </w:r>
      <w:r>
        <w:t>)</w:t>
      </w:r>
    </w:p>
    <w:p w:rsidR="00490C5C" w:rsidP="00490C5C" w:rsidRDefault="00F83615" w14:paraId="4C8BA066" w14:textId="5507B810">
      <w:pPr>
        <w:pStyle w:val="Titre2"/>
      </w:pPr>
      <w:bookmarkStart w:name="_Toc34983856" w:id="29"/>
      <w:r>
        <w:t>Factures non parvenues</w:t>
      </w:r>
      <w:bookmarkEnd w:id="29"/>
      <w:r w:rsidR="00490C5C">
        <w:t xml:space="preserve"> </w:t>
      </w:r>
    </w:p>
    <w:p w:rsidR="00490C5C" w:rsidP="006826EF" w:rsidRDefault="007B3704" w14:paraId="4C8BA067" w14:textId="77777777">
      <w:pPr>
        <w:jc w:val="center"/>
      </w:pPr>
      <w:r>
        <w:rPr>
          <w:noProof/>
        </w:rPr>
        <w:drawing>
          <wp:inline distT="0" distB="0" distL="0" distR="0" wp14:anchorId="4C8BA166" wp14:editId="4C8BA167">
            <wp:extent cx="4824484" cy="1875656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40217" cy="18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04" w:rsidP="00490C5C" w:rsidRDefault="007B3704" w14:paraId="4C8BA068" w14:textId="77777777">
      <w:r>
        <w:t>Programme des OA livrés dont la facture n’a pas encore été reçue.</w:t>
      </w:r>
    </w:p>
    <w:p w:rsidR="007B3704" w:rsidP="00490C5C" w:rsidRDefault="007B3704" w14:paraId="4C8BA069" w14:textId="77777777">
      <w:r>
        <w:t xml:space="preserve">Dans le menu « Editions » dans l’onglet « Etats Tiers », bouton « Facture non parvenue », permet d’éditer la liste des OA en attente de facture. </w:t>
      </w:r>
      <w:r w:rsidR="006826EF">
        <w:t>Cette liste permet de justifier les FNP (Od de fin de bilan) :</w:t>
      </w:r>
    </w:p>
    <w:p w:rsidR="006826EF" w:rsidP="006826EF" w:rsidRDefault="006826EF" w14:paraId="4C8BA06A" w14:textId="77777777">
      <w:pPr>
        <w:jc w:val="center"/>
      </w:pPr>
      <w:r>
        <w:rPr>
          <w:noProof/>
        </w:rPr>
        <w:drawing>
          <wp:inline distT="0" distB="0" distL="0" distR="0" wp14:anchorId="4C8BA168" wp14:editId="4C8BA169">
            <wp:extent cx="2695433" cy="2491315"/>
            <wp:effectExtent l="0" t="0" r="0" b="444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13234" cy="25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6826EF" w:rsidRDefault="006826EF" w14:paraId="4C8BA06B" w14:textId="77777777">
      <w:pPr>
        <w:jc w:val="center"/>
      </w:pPr>
      <w:r>
        <w:rPr>
          <w:noProof/>
        </w:rPr>
        <w:drawing>
          <wp:inline distT="0" distB="0" distL="0" distR="0" wp14:anchorId="4C8BA16A" wp14:editId="4C8BA16B">
            <wp:extent cx="4797188" cy="4176917"/>
            <wp:effectExtent l="0" t="0" r="381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99591" cy="41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5C" w:rsidP="00490C5C" w:rsidRDefault="00490C5C" w14:paraId="4C8BA06C" w14:textId="77777777"/>
    <w:p w:rsidRPr="00F079E6" w:rsidR="00490C5C" w:rsidP="00490C5C" w:rsidRDefault="00490C5C" w14:paraId="4C8BA06D" w14:textId="77777777">
      <w:pPr>
        <w:pStyle w:val="Titre2"/>
      </w:pPr>
      <w:bookmarkStart w:name="_Toc34983857" w:id="30"/>
      <w:r w:rsidRPr="00F079E6">
        <w:t xml:space="preserve">Gestion des </w:t>
      </w:r>
      <w:r w:rsidRPr="00F079E6" w:rsidR="00B5647A">
        <w:t>effets</w:t>
      </w:r>
      <w:r w:rsidRPr="00F079E6">
        <w:t xml:space="preserve"> fournisseur</w:t>
      </w:r>
      <w:r w:rsidRPr="00F079E6" w:rsidR="00B5647A">
        <w:t>s</w:t>
      </w:r>
      <w:bookmarkEnd w:id="30"/>
    </w:p>
    <w:p w:rsidRPr="00F079E6" w:rsidR="00490C5C" w:rsidP="00490C5C" w:rsidRDefault="00490C5C" w14:paraId="4C8BA06E" w14:textId="77777777">
      <w:r w:rsidRPr="00F079E6">
        <w:t>MENU COMPTABILITE – COMPTABILITE FOURNISSEUR – Règlement</w:t>
      </w:r>
      <w:r w:rsidRPr="00F079E6" w:rsidR="006826EF">
        <w:t xml:space="preserve"> (XJU)</w:t>
      </w:r>
      <w:r w:rsidRPr="00F079E6">
        <w:t xml:space="preserve"> </w:t>
      </w:r>
      <w:r w:rsidRPr="00F079E6" w:rsidR="00C220D9">
        <w:rPr>
          <w:noProof/>
        </w:rPr>
        <w:drawing>
          <wp:inline distT="0" distB="0" distL="0" distR="0" wp14:anchorId="4C8BA16C" wp14:editId="4C8BA16D">
            <wp:extent cx="5760720" cy="3347720"/>
            <wp:effectExtent l="0" t="0" r="0" b="508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C220D9" w:rsidP="00490C5C" w:rsidRDefault="00C220D9" w14:paraId="4C8BA06F" w14:textId="77777777"/>
    <w:p w:rsidRPr="00F079E6" w:rsidR="00C220D9" w:rsidP="00490C5C" w:rsidRDefault="00C220D9" w14:paraId="4C8BA070" w14:textId="77777777"/>
    <w:p w:rsidRPr="00F079E6" w:rsidR="00B5647A" w:rsidP="00B5647A" w:rsidRDefault="00B5647A" w14:paraId="4C8BA071" w14:textId="77777777">
      <w:pPr>
        <w:pStyle w:val="Paragraphedeliste"/>
        <w:numPr>
          <w:ilvl w:val="0"/>
          <w:numId w:val="31"/>
        </w:numPr>
      </w:pPr>
      <w:r w:rsidRPr="00F079E6">
        <w:t>Deux possibilités de gérer : gestion par le 403, gestion directe par le 512</w:t>
      </w:r>
    </w:p>
    <w:p w:rsidRPr="00F079E6" w:rsidR="00B5647A" w:rsidP="00B5647A" w:rsidRDefault="00B5647A" w14:paraId="4C8BA072" w14:textId="77777777">
      <w:pPr>
        <w:pStyle w:val="Paragraphedeliste"/>
        <w:numPr>
          <w:ilvl w:val="1"/>
          <w:numId w:val="19"/>
        </w:numPr>
        <w:spacing w:after="0"/>
        <w:contextualSpacing w:val="0"/>
      </w:pPr>
      <w:r w:rsidRPr="00F079E6">
        <w:rPr>
          <w:b/>
        </w:rPr>
        <w:t>Gestion par le 512</w:t>
      </w:r>
      <w:r w:rsidRPr="00F079E6" w:rsidR="00C220D9">
        <w:t xml:space="preserve"> (écriture comptable directe, pas de gestion de portefeuille de traite)</w:t>
      </w:r>
    </w:p>
    <w:p w:rsidRPr="00F079E6" w:rsidR="00C220D9" w:rsidP="00C220D9" w:rsidRDefault="00C220D9" w14:paraId="4C8BA073" w14:textId="77777777">
      <w:pPr>
        <w:pStyle w:val="Paragraphedeliste"/>
        <w:numPr>
          <w:ilvl w:val="2"/>
          <w:numId w:val="19"/>
        </w:numPr>
        <w:spacing w:after="0"/>
        <w:contextualSpacing w:val="0"/>
      </w:pPr>
      <w:r w:rsidRPr="00F079E6">
        <w:t>La saisie du règlement est identique à un mode de règlement par chèque par exemple.</w:t>
      </w:r>
    </w:p>
    <w:p w:rsidRPr="00F079E6" w:rsidR="00B5647A" w:rsidP="00C220D9" w:rsidRDefault="00B5647A" w14:paraId="4C8BA074" w14:textId="77777777">
      <w:pPr>
        <w:pStyle w:val="Paragraphedeliste"/>
        <w:numPr>
          <w:ilvl w:val="2"/>
          <w:numId w:val="19"/>
        </w:numPr>
        <w:spacing w:after="0"/>
        <w:contextualSpacing w:val="0"/>
      </w:pPr>
      <w:r w:rsidRPr="00F079E6">
        <w:t xml:space="preserve">Le paramétrage </w:t>
      </w:r>
      <w:r w:rsidRPr="00F079E6" w:rsidR="00C220D9">
        <w:t>dans les modes de paiement sera comme ci-dessous :</w:t>
      </w:r>
    </w:p>
    <w:p w:rsidRPr="00F079E6" w:rsidR="00C220D9" w:rsidP="00C220D9" w:rsidRDefault="00C220D9" w14:paraId="4C8BA075" w14:textId="77777777">
      <w:pPr>
        <w:jc w:val="center"/>
      </w:pPr>
      <w:r w:rsidRPr="00F079E6">
        <w:rPr>
          <w:noProof/>
        </w:rPr>
        <w:drawing>
          <wp:inline distT="0" distB="0" distL="0" distR="0" wp14:anchorId="4C8BA16E" wp14:editId="4C8BA16F">
            <wp:extent cx="4073857" cy="2724437"/>
            <wp:effectExtent l="0" t="0" r="317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86646" cy="27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C220D9" w:rsidP="00C220D9" w:rsidRDefault="00C220D9" w14:paraId="4C8BA076" w14:textId="77777777"/>
    <w:p w:rsidRPr="00F079E6" w:rsidR="00C220D9" w:rsidP="00C220D9" w:rsidRDefault="001C5807" w14:paraId="4C8BA077" w14:textId="1C31E492">
      <w:pPr>
        <w:pStyle w:val="Paragraphedeliste"/>
        <w:numPr>
          <w:ilvl w:val="1"/>
          <w:numId w:val="31"/>
        </w:numPr>
      </w:pPr>
      <w:r w:rsidRPr="00F079E6">
        <w:rPr>
          <w:b/>
        </w:rPr>
        <w:t>Gestion par le 40</w:t>
      </w:r>
      <w:r w:rsidRPr="00F079E6" w:rsidR="00C220D9">
        <w:rPr>
          <w:b/>
        </w:rPr>
        <w:t>3</w:t>
      </w:r>
      <w:r w:rsidRPr="00F079E6" w:rsidR="00C220D9">
        <w:t xml:space="preserve"> (deux écritures comptables : 401 – </w:t>
      </w:r>
      <w:r w:rsidRPr="00F079E6">
        <w:t>403 /</w:t>
      </w:r>
      <w:r w:rsidRPr="00F079E6" w:rsidR="00C220D9">
        <w:t xml:space="preserve"> 403 – 512).</w:t>
      </w:r>
    </w:p>
    <w:p w:rsidRPr="00F079E6" w:rsidR="00EE2809" w:rsidP="00EE2809" w:rsidRDefault="00EE2809" w14:paraId="411A6D16" w14:textId="36AFFB10">
      <w:pPr>
        <w:ind w:left="1080"/>
        <w:rPr>
          <w:color w:val="FF0000"/>
        </w:rPr>
      </w:pPr>
      <w:r w:rsidRPr="00F079E6">
        <w:rPr>
          <w:color w:val="FF0000"/>
        </w:rPr>
        <w:t>Attention : cette gestion n’a pas d’int</w:t>
      </w:r>
      <w:r w:rsidRPr="00F079E6" w:rsidR="001454FC">
        <w:rPr>
          <w:color w:val="FF0000"/>
        </w:rPr>
        <w:t>érêt pour la partie fournisseur, sauf si le client en fait la demande</w:t>
      </w:r>
    </w:p>
    <w:p w:rsidRPr="00F079E6" w:rsidR="00C220D9" w:rsidP="00C220D9" w:rsidRDefault="00C220D9" w14:paraId="4C8BA078" w14:textId="77777777">
      <w:pPr>
        <w:pStyle w:val="Paragraphedeliste"/>
        <w:numPr>
          <w:ilvl w:val="2"/>
          <w:numId w:val="31"/>
        </w:numPr>
      </w:pPr>
      <w:r w:rsidRPr="00F079E6">
        <w:t>La saisie du règlement reste identique</w:t>
      </w:r>
    </w:p>
    <w:p w:rsidRPr="00F079E6" w:rsidR="001C5807" w:rsidP="00C220D9" w:rsidRDefault="001C5807" w14:paraId="4C8BA079" w14:textId="77777777">
      <w:pPr>
        <w:pStyle w:val="Paragraphedeliste"/>
        <w:numPr>
          <w:ilvl w:val="2"/>
          <w:numId w:val="31"/>
        </w:numPr>
      </w:pPr>
      <w:r w:rsidRPr="00F079E6">
        <w:t>Le paramétrage du mode de paiement est différent :</w:t>
      </w:r>
    </w:p>
    <w:p w:rsidRPr="00F079E6" w:rsidR="001C5807" w:rsidP="001C5807" w:rsidRDefault="001C5807" w14:paraId="4C8BA07A" w14:textId="77777777">
      <w:pPr>
        <w:jc w:val="center"/>
      </w:pPr>
      <w:r w:rsidRPr="00F079E6">
        <w:rPr>
          <w:noProof/>
        </w:rPr>
        <w:drawing>
          <wp:inline distT="0" distB="0" distL="0" distR="0" wp14:anchorId="4C8BA170" wp14:editId="4C8BA171">
            <wp:extent cx="3560413" cy="2272353"/>
            <wp:effectExtent l="0" t="0" r="2540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81777" cy="22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120" w:rsidP="005162BB" w:rsidRDefault="00427120" w14:paraId="78829F5A" w14:textId="77777777">
      <w:pPr>
        <w:spacing w:after="0"/>
        <w:rPr>
          <w:b/>
        </w:rPr>
      </w:pPr>
    </w:p>
    <w:p w:rsidR="00427120" w:rsidP="005162BB" w:rsidRDefault="00427120" w14:paraId="10451672" w14:textId="77777777">
      <w:pPr>
        <w:spacing w:after="0"/>
        <w:rPr>
          <w:b/>
        </w:rPr>
      </w:pPr>
    </w:p>
    <w:p w:rsidR="00427120" w:rsidP="005162BB" w:rsidRDefault="00427120" w14:paraId="14E76B14" w14:textId="77777777">
      <w:pPr>
        <w:spacing w:after="0"/>
        <w:rPr>
          <w:b/>
        </w:rPr>
      </w:pPr>
    </w:p>
    <w:p w:rsidR="00427120" w:rsidP="005162BB" w:rsidRDefault="00427120" w14:paraId="5C515F53" w14:textId="77777777">
      <w:pPr>
        <w:spacing w:after="0"/>
        <w:rPr>
          <w:b/>
        </w:rPr>
      </w:pPr>
    </w:p>
    <w:p w:rsidR="00427120" w:rsidP="005162BB" w:rsidRDefault="00427120" w14:paraId="261F085A" w14:textId="77777777">
      <w:pPr>
        <w:spacing w:after="0"/>
        <w:rPr>
          <w:b/>
        </w:rPr>
      </w:pPr>
    </w:p>
    <w:p w:rsidR="00427120" w:rsidP="005162BB" w:rsidRDefault="00427120" w14:paraId="2643FE6D" w14:textId="77777777">
      <w:pPr>
        <w:spacing w:after="0"/>
        <w:rPr>
          <w:b/>
        </w:rPr>
      </w:pPr>
    </w:p>
    <w:p w:rsidR="00427120" w:rsidP="005162BB" w:rsidRDefault="00427120" w14:paraId="0597E988" w14:textId="77777777">
      <w:pPr>
        <w:spacing w:after="0"/>
        <w:rPr>
          <w:b/>
        </w:rPr>
      </w:pPr>
    </w:p>
    <w:p w:rsidR="00427120" w:rsidP="005162BB" w:rsidRDefault="00427120" w14:paraId="43672E66" w14:textId="77777777">
      <w:pPr>
        <w:spacing w:after="0"/>
        <w:rPr>
          <w:b/>
        </w:rPr>
      </w:pPr>
    </w:p>
    <w:p w:rsidR="00427120" w:rsidP="005162BB" w:rsidRDefault="00427120" w14:paraId="0EBFA019" w14:textId="77777777">
      <w:pPr>
        <w:spacing w:after="0"/>
        <w:rPr>
          <w:b/>
          <w:sz w:val="14"/>
          <w:szCs w:val="14"/>
        </w:rPr>
      </w:pPr>
    </w:p>
    <w:p w:rsidRPr="00427120" w:rsidR="00490C5C" w:rsidP="005162BB" w:rsidRDefault="001C5807" w14:paraId="4C8BA07B" w14:textId="686BE867">
      <w:pPr>
        <w:spacing w:after="0"/>
        <w:rPr>
          <w:b/>
          <w:sz w:val="14"/>
          <w:szCs w:val="14"/>
        </w:rPr>
      </w:pPr>
      <w:r w:rsidRPr="00427120">
        <w:rPr>
          <w:b/>
          <w:sz w:val="14"/>
          <w:szCs w:val="14"/>
        </w:rPr>
        <w:t>Dans le cas d’une gestion par le 403, lors de la saisie du règlement, l’effet va générer l’écriture suivante. Cet effet ira dans le portefeuille d’effets.</w:t>
      </w:r>
    </w:p>
    <w:p w:rsidRPr="00427120" w:rsidR="001C5807" w:rsidP="005162BB" w:rsidRDefault="001C5807" w14:paraId="4C8BA07C" w14:textId="77777777">
      <w:pPr>
        <w:spacing w:after="0"/>
        <w:rPr>
          <w:b/>
          <w:sz w:val="14"/>
          <w:szCs w:val="14"/>
        </w:rPr>
      </w:pPr>
      <w:r w:rsidRPr="00427120">
        <w:rPr>
          <w:b/>
          <w:sz w:val="14"/>
          <w:szCs w:val="14"/>
        </w:rPr>
        <w:t>Ecriture générée :</w:t>
      </w:r>
    </w:p>
    <w:p w:rsidRPr="00F079E6" w:rsidR="001C5807" w:rsidP="005162BB" w:rsidRDefault="001C5807" w14:paraId="4C8BA07D" w14:textId="77777777">
      <w:pPr>
        <w:spacing w:after="0"/>
        <w:rPr>
          <w:b/>
        </w:rPr>
      </w:pPr>
      <w:r w:rsidRPr="00F079E6">
        <w:rPr>
          <w:noProof/>
        </w:rPr>
        <w:drawing>
          <wp:inline distT="0" distB="0" distL="0" distR="0" wp14:anchorId="4C8BA172" wp14:editId="4C8BA173">
            <wp:extent cx="2681785" cy="1446425"/>
            <wp:effectExtent l="0" t="0" r="4445" b="1905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92912" cy="14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120" w:rsidR="00490C5C" w:rsidP="00490C5C" w:rsidRDefault="001C5807" w14:paraId="4C8BA07E" w14:textId="77777777">
      <w:pPr>
        <w:rPr>
          <w:sz w:val="16"/>
          <w:szCs w:val="16"/>
        </w:rPr>
      </w:pPr>
      <w:r w:rsidRPr="00427120">
        <w:rPr>
          <w:b/>
          <w:sz w:val="16"/>
          <w:szCs w:val="16"/>
        </w:rPr>
        <w:t>Portefeuille d’effets</w:t>
      </w:r>
      <w:r w:rsidRPr="00427120">
        <w:rPr>
          <w:sz w:val="16"/>
          <w:szCs w:val="16"/>
        </w:rPr>
        <w:t> :</w:t>
      </w:r>
    </w:p>
    <w:p w:rsidRPr="00427120" w:rsidR="00490C5C" w:rsidP="00490C5C" w:rsidRDefault="00490C5C" w14:paraId="4C8BA07F" w14:textId="77777777">
      <w:pPr>
        <w:rPr>
          <w:noProof/>
          <w:sz w:val="16"/>
          <w:szCs w:val="16"/>
          <w:lang w:eastAsia="fr-FR"/>
        </w:rPr>
      </w:pPr>
      <w:r w:rsidRPr="00427120">
        <w:rPr>
          <w:b/>
          <w:sz w:val="16"/>
          <w:szCs w:val="16"/>
        </w:rPr>
        <w:t>MENU COMPTABILITE – COMPTABILITE FOURNISSEUR – TRAITE – Portefeuille, ou programme : VXRB_FOUR</w:t>
      </w:r>
      <w:r w:rsidRPr="00427120">
        <w:rPr>
          <w:sz w:val="16"/>
          <w:szCs w:val="16"/>
        </w:rPr>
        <w:t xml:space="preserve"> </w:t>
      </w:r>
    </w:p>
    <w:p w:rsidRPr="00F079E6" w:rsidR="001C5807" w:rsidP="001C5807" w:rsidRDefault="001C5807" w14:paraId="4C8BA080" w14:textId="77777777">
      <w:pPr>
        <w:jc w:val="center"/>
      </w:pPr>
      <w:r w:rsidRPr="00F079E6">
        <w:rPr>
          <w:noProof/>
        </w:rPr>
        <w:drawing>
          <wp:inline distT="0" distB="0" distL="0" distR="0" wp14:anchorId="4C8BA174" wp14:editId="4C8BA175">
            <wp:extent cx="4264926" cy="2182766"/>
            <wp:effectExtent l="0" t="0" r="2540" b="8255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67500" cy="21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490C5C" w:rsidP="00490C5C" w:rsidRDefault="00490C5C" w14:paraId="4C8BA081" w14:textId="77777777">
      <w:r w:rsidRPr="00F079E6">
        <w:t xml:space="preserve">Le bouton « Encours </w:t>
      </w:r>
      <w:r w:rsidRPr="00F079E6" w:rsidR="001C5807">
        <w:t>» permet</w:t>
      </w:r>
      <w:r w:rsidRPr="00F079E6">
        <w:t xml:space="preserve"> de sélectionner les </w:t>
      </w:r>
      <w:r w:rsidRPr="00F079E6" w:rsidR="001C5807">
        <w:t>effets non passés dans le 512</w:t>
      </w:r>
      <w:r w:rsidRPr="00F079E6">
        <w:t xml:space="preserve">. </w:t>
      </w:r>
    </w:p>
    <w:p w:rsidRPr="00F079E6" w:rsidR="00490C5C" w:rsidP="00490C5C" w:rsidRDefault="00490C5C" w14:paraId="4C8BA082" w14:textId="77777777">
      <w:r w:rsidRPr="00F079E6">
        <w:t>À la réception du relevé du compte bancaire il est impératif de rapprocher ces traites aux montants débités sur votre relevé</w:t>
      </w:r>
      <w:r w:rsidRPr="00F079E6" w:rsidR="001C5807">
        <w:t>, à ce moment allez dans le programme des remises en banque</w:t>
      </w:r>
      <w:r w:rsidRPr="00F079E6">
        <w:t xml:space="preserve"> : </w:t>
      </w:r>
    </w:p>
    <w:p w:rsidRPr="00F079E6" w:rsidR="00490C5C" w:rsidP="00490C5C" w:rsidRDefault="00490C5C" w14:paraId="4C8BA083" w14:textId="77777777">
      <w:pPr>
        <w:rPr>
          <w:b/>
        </w:rPr>
      </w:pPr>
      <w:r w:rsidRPr="00F079E6">
        <w:rPr>
          <w:b/>
        </w:rPr>
        <w:t>MENU COMPTABILITE – COMPTABILITE FOURNISSEUR – TRAITE – Remise en banque, ou programme : VXRJ</w:t>
      </w:r>
    </w:p>
    <w:p w:rsidRPr="00F079E6" w:rsidR="00490C5C" w:rsidP="001C5807" w:rsidRDefault="001C5807" w14:paraId="4C8BA084" w14:textId="77777777">
      <w:pPr>
        <w:jc w:val="center"/>
        <w:rPr>
          <w:b/>
        </w:rPr>
      </w:pPr>
      <w:r w:rsidRPr="00F079E6">
        <w:rPr>
          <w:noProof/>
        </w:rPr>
        <w:drawing>
          <wp:inline distT="0" distB="0" distL="0" distR="0" wp14:anchorId="4C8BA176" wp14:editId="4C8BA177">
            <wp:extent cx="4517409" cy="2505190"/>
            <wp:effectExtent l="0" t="0" r="0" b="9525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27168" cy="25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490C5C" w:rsidP="002641AC" w:rsidRDefault="00490C5C" w14:paraId="4C8BA085" w14:textId="77777777">
      <w:pPr>
        <w:pStyle w:val="Paragraphedeliste"/>
        <w:numPr>
          <w:ilvl w:val="0"/>
          <w:numId w:val="19"/>
        </w:numPr>
        <w:ind w:left="714" w:hanging="357"/>
        <w:contextualSpacing w:val="0"/>
      </w:pPr>
      <w:r w:rsidRPr="00F079E6">
        <w:t xml:space="preserve">Entrer en mode création. </w:t>
      </w:r>
    </w:p>
    <w:p w:rsidRPr="00F079E6" w:rsidR="00490C5C" w:rsidP="002641AC" w:rsidRDefault="00490C5C" w14:paraId="4C8BA086" w14:textId="77777777">
      <w:pPr>
        <w:pStyle w:val="Paragraphedeliste"/>
        <w:numPr>
          <w:ilvl w:val="0"/>
          <w:numId w:val="19"/>
        </w:numPr>
        <w:ind w:left="714" w:hanging="357"/>
        <w:contextualSpacing w:val="0"/>
      </w:pPr>
      <w:r w:rsidRPr="00F079E6">
        <w:t>Indiquer la date limite d’échéance des traites à afficher et la date d’imputation comptable.</w:t>
      </w:r>
    </w:p>
    <w:p w:rsidRPr="00F079E6" w:rsidR="00F34C23" w:rsidP="002641AC" w:rsidRDefault="00F34C23" w14:paraId="4C8BA087" w14:textId="77777777">
      <w:pPr>
        <w:pStyle w:val="Paragraphedeliste"/>
        <w:numPr>
          <w:ilvl w:val="0"/>
          <w:numId w:val="19"/>
        </w:numPr>
        <w:ind w:left="714" w:hanging="357"/>
        <w:contextualSpacing w:val="0"/>
      </w:pPr>
      <w:r w:rsidRPr="00F079E6">
        <w:t>Indiquer la banque sur laquelle l’effet ou les effets seront débités.</w:t>
      </w:r>
    </w:p>
    <w:p w:rsidRPr="00F079E6" w:rsidR="00490C5C" w:rsidP="002641AC" w:rsidRDefault="00490C5C" w14:paraId="4C8BA088" w14:textId="77777777">
      <w:pPr>
        <w:pStyle w:val="Paragraphedeliste"/>
        <w:numPr>
          <w:ilvl w:val="0"/>
          <w:numId w:val="19"/>
        </w:numPr>
        <w:ind w:left="714" w:hanging="357"/>
        <w:contextualSpacing w:val="0"/>
      </w:pPr>
      <w:r w:rsidRPr="00F079E6">
        <w:rPr>
          <w:color w:val="E94E1B" w:themeColor="accent2"/>
        </w:rPr>
        <w:t xml:space="preserve">Attention </w:t>
      </w:r>
      <w:r w:rsidRPr="00F079E6">
        <w:t xml:space="preserve">cette date d’imputation est par défaut à la date du jour dans le cas où la date d’échéance est dépassée. Dans le cas contraire la date d’imputation est égale à la date d’échéance.  </w:t>
      </w:r>
    </w:p>
    <w:p w:rsidRPr="00F079E6" w:rsidR="00490C5C" w:rsidP="002641AC" w:rsidRDefault="00490C5C" w14:paraId="4C8BA089" w14:textId="77777777">
      <w:pPr>
        <w:pStyle w:val="Paragraphedeliste"/>
        <w:numPr>
          <w:ilvl w:val="0"/>
          <w:numId w:val="19"/>
        </w:numPr>
        <w:ind w:left="714" w:hanging="357"/>
        <w:contextualSpacing w:val="0"/>
      </w:pPr>
      <w:r w:rsidRPr="00F079E6">
        <w:t xml:space="preserve">Valider </w:t>
      </w:r>
    </w:p>
    <w:p w:rsidRPr="00F079E6" w:rsidR="00490C5C" w:rsidP="00490C5C" w:rsidRDefault="00490C5C" w14:paraId="4C8BA08F" w14:textId="77777777">
      <w:r w:rsidRPr="00F079E6">
        <w:t>Un écran de sélection des traites s’affiche :</w:t>
      </w:r>
    </w:p>
    <w:p w:rsidRPr="00F079E6" w:rsidR="00490C5C" w:rsidP="00F34C23" w:rsidRDefault="00F34C23" w14:paraId="4C8BA090" w14:textId="77777777">
      <w:pPr>
        <w:jc w:val="center"/>
      </w:pPr>
      <w:r w:rsidRPr="00F079E6">
        <w:rPr>
          <w:noProof/>
        </w:rPr>
        <w:drawing>
          <wp:inline distT="0" distB="0" distL="0" distR="0" wp14:anchorId="4C8BA178" wp14:editId="4C8BA179">
            <wp:extent cx="4312693" cy="2208639"/>
            <wp:effectExtent l="0" t="0" r="0" b="127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19490" cy="22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490C5C" w:rsidP="00F17A36" w:rsidRDefault="00490C5C" w14:paraId="4C8BA091" w14:textId="282C79C4">
      <w:pPr>
        <w:pStyle w:val="Paragraphedeliste"/>
        <w:numPr>
          <w:ilvl w:val="0"/>
          <w:numId w:val="24"/>
        </w:numPr>
      </w:pPr>
      <w:r w:rsidRPr="00F079E6">
        <w:t xml:space="preserve">Indiquer un critère (exemple le fournisseur) et utiliser le bouton </w:t>
      </w:r>
      <w:r w:rsidRPr="00F079E6">
        <w:rPr>
          <w:noProof/>
        </w:rPr>
        <w:drawing>
          <wp:inline distT="0" distB="0" distL="0" distR="0" wp14:anchorId="4C8BA17A" wp14:editId="4C8BA17B">
            <wp:extent cx="247650" cy="238125"/>
            <wp:effectExtent l="0" t="0" r="0" b="9525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9E6">
        <w:t xml:space="preserve">. Sans critère JEEVES vous affiche toutes les </w:t>
      </w:r>
      <w:r w:rsidRPr="00F079E6" w:rsidR="00F34C23">
        <w:t>effets</w:t>
      </w:r>
      <w:r w:rsidRPr="00F079E6">
        <w:t xml:space="preserve"> non traitées jusqu’à la date d’échéance indiquée en entête.</w:t>
      </w:r>
    </w:p>
    <w:p w:rsidRPr="00F079E6" w:rsidR="00490C5C" w:rsidP="00490C5C" w:rsidRDefault="00490C5C" w14:paraId="4C8BA092" w14:textId="77777777">
      <w:r w:rsidRPr="00F079E6">
        <w:rPr>
          <w:noProof/>
          <w:lang w:eastAsia="fr-FR"/>
        </w:rPr>
        <w:drawing>
          <wp:inline distT="0" distB="0" distL="0" distR="0" wp14:anchorId="4C8BA17C" wp14:editId="4C8BA17D">
            <wp:extent cx="4810836" cy="2900935"/>
            <wp:effectExtent l="0" t="0" r="889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18633" cy="29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9E6" w:rsidR="00490C5C" w:rsidP="00F34C23" w:rsidRDefault="00490C5C" w14:paraId="4C8BA093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 w:rsidRPr="00F079E6">
        <w:t xml:space="preserve">Sélectionner dans la liste de gauche les traites à rapprochées et passer les dans la liste de droite : bouton </w:t>
      </w:r>
      <w:r w:rsidRPr="00F079E6">
        <w:rPr>
          <w:noProof/>
        </w:rPr>
        <w:drawing>
          <wp:inline distT="0" distB="0" distL="0" distR="0" wp14:anchorId="4C8BA17E" wp14:editId="4C8BA17F">
            <wp:extent cx="476250" cy="229024"/>
            <wp:effectExtent l="0" t="0" r="0" b="0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t="1" b="7521"/>
                    <a:stretch/>
                  </pic:blipFill>
                  <pic:spPr bwMode="auto">
                    <a:xfrm>
                      <a:off x="0" y="0"/>
                      <a:ext cx="476250" cy="2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9E6">
        <w:t xml:space="preserve">. </w:t>
      </w:r>
    </w:p>
    <w:p w:rsidRPr="00F079E6" w:rsidR="00490C5C" w:rsidP="00F34C23" w:rsidRDefault="00490C5C" w14:paraId="4C8BA094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 w:rsidRPr="00F079E6">
        <w:t xml:space="preserve">Puis valider par le bouton </w:t>
      </w:r>
      <w:r w:rsidRPr="00F079E6">
        <w:rPr>
          <w:noProof/>
        </w:rPr>
        <w:drawing>
          <wp:inline distT="0" distB="0" distL="0" distR="0" wp14:anchorId="4C8BA180" wp14:editId="4C8BA181">
            <wp:extent cx="476250" cy="208666"/>
            <wp:effectExtent l="0" t="0" r="0" b="127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t="1" b="4750"/>
                    <a:stretch/>
                  </pic:blipFill>
                  <pic:spPr bwMode="auto">
                    <a:xfrm>
                      <a:off x="0" y="0"/>
                      <a:ext cx="476250" cy="2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9E6">
        <w:t xml:space="preserve">. </w:t>
      </w:r>
    </w:p>
    <w:p w:rsidRPr="00F079E6" w:rsidR="00490C5C" w:rsidP="00F34C23" w:rsidRDefault="00490C5C" w14:paraId="4C8BA095" w14:textId="77777777">
      <w:pPr>
        <w:pStyle w:val="Paragraphedeliste"/>
        <w:numPr>
          <w:ilvl w:val="0"/>
          <w:numId w:val="19"/>
        </w:numPr>
        <w:spacing w:after="0"/>
        <w:ind w:left="714" w:hanging="357"/>
        <w:contextualSpacing w:val="0"/>
      </w:pPr>
      <w:r w:rsidRPr="00F079E6">
        <w:t>Puis comptabiliser par le bouton « Comptabiliser ».</w:t>
      </w:r>
    </w:p>
    <w:p w:rsidRPr="007A03A7" w:rsidR="00490C5C" w:rsidP="00490C5C" w:rsidRDefault="00490C5C" w14:paraId="4C8BA096" w14:textId="77777777">
      <w:r w:rsidRPr="007A03A7">
        <w:t>En résumé lorsque l’on établit la traite le mouvement va en compte 403xxx (fournisseur effet à recevoir), lorsque l’on rapproche avec le relevé bancaire le 403xxx se retrouve soldé pour mouvementer le compte 512xx (banque).</w:t>
      </w:r>
    </w:p>
    <w:p w:rsidRPr="007A03A7" w:rsidR="00490C5C" w:rsidP="00490C5C" w:rsidRDefault="00490C5C" w14:paraId="4C8BA097" w14:textId="77777777"/>
    <w:p w:rsidRPr="007A03A7" w:rsidR="00490C5C" w:rsidP="00490C5C" w:rsidRDefault="00490C5C" w14:paraId="4C8BA098" w14:textId="77777777">
      <w:pPr>
        <w:rPr>
          <w:b/>
        </w:rPr>
      </w:pPr>
      <w:r w:rsidRPr="007A03A7">
        <w:rPr>
          <w:b/>
        </w:rPr>
        <w:t xml:space="preserve">Pour annuler une traite : </w:t>
      </w:r>
    </w:p>
    <w:p w:rsidRPr="007A03A7" w:rsidR="00490C5C" w:rsidP="002641AC" w:rsidRDefault="00490C5C" w14:paraId="4C8BA099" w14:textId="77777777">
      <w:pPr>
        <w:pStyle w:val="Paragraphedeliste"/>
        <w:numPr>
          <w:ilvl w:val="0"/>
          <w:numId w:val="20"/>
        </w:numPr>
        <w:rPr>
          <w:b/>
          <w:i/>
        </w:rPr>
      </w:pPr>
      <w:r w:rsidRPr="007A03A7">
        <w:rPr>
          <w:b/>
          <w:i/>
        </w:rPr>
        <w:t xml:space="preserve">Utiliser le bouton </w:t>
      </w:r>
      <w:r w:rsidRPr="007A03A7" w:rsidR="00F34C23">
        <w:rPr>
          <w:noProof/>
        </w:rPr>
        <w:drawing>
          <wp:inline distT="0" distB="0" distL="0" distR="0" wp14:anchorId="4C8BA182" wp14:editId="4C8BA183">
            <wp:extent cx="1504950" cy="304800"/>
            <wp:effectExtent l="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3A7">
        <w:rPr>
          <w:b/>
          <w:i/>
        </w:rPr>
        <w:t xml:space="preserve">. </w:t>
      </w:r>
    </w:p>
    <w:p w:rsidRPr="007A03A7" w:rsidR="00490C5C" w:rsidP="00490C5C" w:rsidRDefault="00490C5C" w14:paraId="4C8BA09A" w14:textId="77777777">
      <w:pPr>
        <w:rPr>
          <w:color w:val="FF0000"/>
        </w:rPr>
      </w:pPr>
      <w:r w:rsidRPr="007A03A7">
        <w:rPr>
          <w:color w:val="FF0000"/>
        </w:rPr>
        <w:t xml:space="preserve">Attention pour cela il faut qu’il existe une mode de règlement traite avec le flag « annuler lettre de change » activé. </w:t>
      </w:r>
    </w:p>
    <w:p w:rsidRPr="007A03A7" w:rsidR="00490C5C" w:rsidP="00490C5C" w:rsidRDefault="00490C5C" w14:paraId="4C8BA09C" w14:textId="77777777">
      <w:pPr>
        <w:rPr>
          <w:b/>
        </w:rPr>
      </w:pPr>
      <w:r w:rsidRPr="007A03A7">
        <w:rPr>
          <w:b/>
        </w:rPr>
        <w:t xml:space="preserve">Remarque : </w:t>
      </w:r>
    </w:p>
    <w:p w:rsidR="00490C5C" w:rsidP="00490C5C" w:rsidRDefault="00490C5C" w14:paraId="4C8BA09D" w14:textId="77777777">
      <w:r w:rsidRPr="007A03A7">
        <w:t xml:space="preserve">Dans le cas d’une facture fournisseur avec une date au 31/05/XX, une traite au 16/04/XX : Dans la saisie du règlement on saisira la date du 16/04/XX puis dans la remise en banque la date « échéance jusqu’à » on saisira la date du 31/05/XX et dans la date d’imputation 16/04/XX. </w:t>
      </w:r>
      <w:r w:rsidRPr="007A03A7">
        <w:rPr>
          <w:rFonts w:ascii="Wingdings 3" w:hAnsi="Wingdings 3" w:eastAsia="Wingdings 3" w:cs="Wingdings 3"/>
        </w:rPr>
        <w:t>g</w:t>
      </w:r>
      <w:r w:rsidRPr="007A03A7">
        <w:t xml:space="preserve"> En effet dans la remise en banque/portefeuille de traite la date d’échéance est celle d’origine de la facture fournisseur.</w:t>
      </w:r>
    </w:p>
    <w:p w:rsidR="00490C5C" w:rsidP="00490C5C" w:rsidRDefault="00490C5C" w14:paraId="4C8BA09E" w14:textId="77777777"/>
    <w:p w:rsidR="00490C5C" w:rsidP="00490C5C" w:rsidRDefault="00490C5C" w14:paraId="4C8BA09F" w14:textId="77777777">
      <w:pPr>
        <w:pStyle w:val="Titre2"/>
      </w:pPr>
      <w:bookmarkStart w:name="_Toc34983858" w:id="31"/>
      <w:r>
        <w:t>Lettrage fournisseur</w:t>
      </w:r>
      <w:bookmarkEnd w:id="31"/>
    </w:p>
    <w:p w:rsidRPr="00760C95" w:rsidR="00490C5C" w:rsidP="00F34C23" w:rsidRDefault="00490C5C" w14:paraId="4C8BA0A0" w14:textId="4D947171">
      <w:pPr>
        <w:pStyle w:val="Paragraphedeliste"/>
        <w:numPr>
          <w:ilvl w:val="0"/>
          <w:numId w:val="20"/>
        </w:numPr>
        <w:spacing w:after="0"/>
        <w:rPr>
          <w:b/>
          <w:i/>
        </w:rPr>
      </w:pPr>
      <w:r w:rsidRPr="00760C95">
        <w:rPr>
          <w:b/>
          <w:i/>
        </w:rPr>
        <w:t xml:space="preserve">Soit automatique lors de la saisie d’un règlement fournisseur </w:t>
      </w:r>
      <w:r w:rsidR="00F34C23">
        <w:rPr>
          <w:b/>
          <w:i/>
        </w:rPr>
        <w:t>(même montant – même numéro de facture</w:t>
      </w:r>
      <w:r w:rsidR="00F17A36">
        <w:rPr>
          <w:b/>
          <w:i/>
        </w:rPr>
        <w:t xml:space="preserve"> – même tiers).</w:t>
      </w:r>
    </w:p>
    <w:p w:rsidRPr="00760C95" w:rsidR="00490C5C" w:rsidP="00F34C23" w:rsidRDefault="00490C5C" w14:paraId="4C8BA0A1" w14:textId="64DEC113">
      <w:pPr>
        <w:pStyle w:val="Paragraphedeliste"/>
        <w:numPr>
          <w:ilvl w:val="0"/>
          <w:numId w:val="20"/>
        </w:numPr>
        <w:spacing w:after="0"/>
        <w:rPr>
          <w:b/>
          <w:i/>
        </w:rPr>
      </w:pPr>
      <w:r w:rsidRPr="00760C95">
        <w:rPr>
          <w:b/>
          <w:i/>
        </w:rPr>
        <w:t xml:space="preserve">Soit manuelle </w:t>
      </w:r>
      <w:r w:rsidR="00F17A36">
        <w:rPr>
          <w:b/>
          <w:i/>
        </w:rPr>
        <w:t>(pour tous les autres cas : ex : une facture un avoir)</w:t>
      </w:r>
    </w:p>
    <w:p w:rsidR="00490C5C" w:rsidP="00F34C23" w:rsidRDefault="00490C5C" w14:paraId="4C8BA0A2" w14:textId="77777777">
      <w:pPr>
        <w:spacing w:after="0"/>
      </w:pPr>
      <w:r>
        <w:t xml:space="preserve">Le lettrage fournisseur est composé de 3 lettres : Celui-ci suit la logique suivante : </w:t>
      </w:r>
    </w:p>
    <w:p w:rsidRPr="006640F0" w:rsidR="00490C5C" w:rsidP="00F34C23" w:rsidRDefault="00490C5C" w14:paraId="4C8BA0A3" w14:textId="77777777">
      <w:pPr>
        <w:spacing w:after="0"/>
        <w:rPr>
          <w:lang w:val="en-GB"/>
        </w:rPr>
      </w:pPr>
      <w:r w:rsidRPr="006640F0">
        <w:rPr>
          <w:lang w:val="en-GB"/>
        </w:rPr>
        <w:t xml:space="preserve">A </w:t>
      </w:r>
    </w:p>
    <w:p w:rsidRPr="006640F0" w:rsidR="00490C5C" w:rsidP="00F34C23" w:rsidRDefault="00490C5C" w14:paraId="4C8BA0A4" w14:textId="77777777">
      <w:pPr>
        <w:spacing w:after="0"/>
        <w:rPr>
          <w:lang w:val="en-GB"/>
        </w:rPr>
      </w:pPr>
      <w:r w:rsidRPr="006640F0">
        <w:rPr>
          <w:lang w:val="en-GB"/>
        </w:rPr>
        <w:t>AA</w:t>
      </w:r>
    </w:p>
    <w:p w:rsidRPr="006640F0" w:rsidR="00490C5C" w:rsidP="00F34C23" w:rsidRDefault="00490C5C" w14:paraId="4C8BA0A5" w14:textId="77777777">
      <w:pPr>
        <w:spacing w:after="0"/>
        <w:rPr>
          <w:lang w:val="en-GB"/>
        </w:rPr>
      </w:pPr>
      <w:r w:rsidRPr="006640F0">
        <w:rPr>
          <w:lang w:val="en-GB"/>
        </w:rPr>
        <w:t>AAA</w:t>
      </w:r>
    </w:p>
    <w:p w:rsidRPr="006640F0" w:rsidR="00490C5C" w:rsidP="00F34C23" w:rsidRDefault="00490C5C" w14:paraId="4C8BA0A6" w14:textId="77777777">
      <w:pPr>
        <w:spacing w:after="0"/>
        <w:rPr>
          <w:lang w:val="en-GB"/>
        </w:rPr>
      </w:pPr>
      <w:r w:rsidRPr="006640F0">
        <w:rPr>
          <w:lang w:val="en-GB"/>
        </w:rPr>
        <w:t xml:space="preserve">AAB </w:t>
      </w:r>
    </w:p>
    <w:p w:rsidRPr="006640F0" w:rsidR="00490C5C" w:rsidP="00F34C23" w:rsidRDefault="00490C5C" w14:paraId="4C8BA0A7" w14:textId="77777777">
      <w:pPr>
        <w:spacing w:after="0"/>
        <w:rPr>
          <w:lang w:val="en-GB"/>
        </w:rPr>
      </w:pPr>
      <w:r w:rsidRPr="006640F0">
        <w:rPr>
          <w:lang w:val="en-GB"/>
        </w:rPr>
        <w:t xml:space="preserve">AAC </w:t>
      </w:r>
    </w:p>
    <w:p w:rsidRPr="006640F0" w:rsidR="00490C5C" w:rsidP="00F34C23" w:rsidRDefault="00490C5C" w14:paraId="4C8BA0A8" w14:textId="77777777">
      <w:pPr>
        <w:spacing w:after="0"/>
        <w:rPr>
          <w:lang w:val="en-GB"/>
        </w:rPr>
      </w:pPr>
      <w:r w:rsidRPr="006640F0">
        <w:rPr>
          <w:lang w:val="en-GB"/>
        </w:rPr>
        <w:t xml:space="preserve">… </w:t>
      </w:r>
    </w:p>
    <w:p w:rsidRPr="00F34C23" w:rsidR="00490C5C" w:rsidP="00F34C23" w:rsidRDefault="00490C5C" w14:paraId="4C8BA0A9" w14:textId="77777777">
      <w:pPr>
        <w:spacing w:after="0"/>
      </w:pPr>
      <w:r w:rsidRPr="00F34C23">
        <w:t xml:space="preserve">Pour accéder au lettrage manuel : </w:t>
      </w:r>
    </w:p>
    <w:p w:rsidRPr="00016202" w:rsidR="00016202" w:rsidP="00016202" w:rsidRDefault="00490C5C" w14:paraId="5CD7910D" w14:textId="4900B0AF">
      <w:pPr>
        <w:rPr>
          <w:noProof/>
          <w:lang w:eastAsia="fr-FR"/>
        </w:rPr>
      </w:pPr>
      <w:r w:rsidRPr="00760C95">
        <w:rPr>
          <w:b/>
        </w:rPr>
        <w:t>MENU COMPTABILITE – COMPTABILITE FOURNISSEUR – Lettrage, ou programme : Q_GS_LETTRAGE</w:t>
      </w:r>
      <w:r>
        <w:rPr>
          <w:b/>
        </w:rPr>
        <w:t xml:space="preserve"> </w:t>
      </w:r>
    </w:p>
    <w:p w:rsidR="00016202" w:rsidP="00F34C23" w:rsidRDefault="00016202" w14:paraId="6BB7075B" w14:textId="77777777">
      <w:pPr>
        <w:jc w:val="center"/>
        <w:rPr>
          <w:b/>
        </w:rPr>
      </w:pPr>
    </w:p>
    <w:p w:rsidR="00F34C23" w:rsidP="00F34C23" w:rsidRDefault="00F34C23" w14:paraId="4C8BA0AB" w14:textId="3A87182B">
      <w:pPr>
        <w:jc w:val="center"/>
        <w:rPr>
          <w:b/>
        </w:rPr>
      </w:pPr>
      <w:r>
        <w:rPr>
          <w:noProof/>
        </w:rPr>
        <w:drawing>
          <wp:inline distT="0" distB="0" distL="0" distR="0" wp14:anchorId="4C8BA184" wp14:editId="4C8BA185">
            <wp:extent cx="4865427" cy="2799551"/>
            <wp:effectExtent l="0" t="0" r="0" b="127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7694" cy="280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4C23" w:rsidR="00490C5C" w:rsidP="00F34C23" w:rsidRDefault="00490C5C" w14:paraId="4C8BA0AC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Entrer en mode création (le numéro de journal vient automatiquement) </w:t>
      </w:r>
      <w:r w:rsidR="00F34C23">
        <w:t>puis saisir :</w:t>
      </w:r>
    </w:p>
    <w:p w:rsidRPr="00F34C23" w:rsidR="00490C5C" w:rsidP="00F34C23" w:rsidRDefault="00F34C23" w14:paraId="4C8BA0AD" w14:textId="77777777">
      <w:pPr>
        <w:pStyle w:val="Paragraphedeliste"/>
        <w:numPr>
          <w:ilvl w:val="1"/>
          <w:numId w:val="21"/>
        </w:numPr>
        <w:spacing w:after="0"/>
        <w:contextualSpacing w:val="0"/>
      </w:pPr>
      <w:r w:rsidRPr="00F34C23">
        <w:t>Le</w:t>
      </w:r>
      <w:r w:rsidRPr="00F34C23" w:rsidR="00490C5C">
        <w:t xml:space="preserve"> fournisseur concerné </w:t>
      </w:r>
    </w:p>
    <w:p w:rsidRPr="00F34C23" w:rsidR="00490C5C" w:rsidP="00F34C23" w:rsidRDefault="00F34C23" w14:paraId="4C8BA0AE" w14:textId="77777777">
      <w:pPr>
        <w:pStyle w:val="Paragraphedeliste"/>
        <w:numPr>
          <w:ilvl w:val="1"/>
          <w:numId w:val="21"/>
        </w:numPr>
        <w:spacing w:after="0"/>
        <w:contextualSpacing w:val="0"/>
      </w:pPr>
      <w:r w:rsidRPr="00F34C23">
        <w:t>L’exercice</w:t>
      </w:r>
      <w:r w:rsidRPr="00F34C23" w:rsidR="00490C5C">
        <w:t xml:space="preserve"> </w:t>
      </w:r>
    </w:p>
    <w:p w:rsidR="00490C5C" w:rsidP="00F34C23" w:rsidRDefault="00F34C23" w14:paraId="4C8BA0AF" w14:textId="50A1DEF3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>La</w:t>
      </w:r>
      <w:r w:rsidRPr="00F34C23" w:rsidR="00490C5C">
        <w:t xml:space="preserve"> date de lettrage (par défaut date du jour) </w:t>
      </w:r>
    </w:p>
    <w:p w:rsidRPr="00F34C23" w:rsidR="00F17A36" w:rsidP="00F17A36" w:rsidRDefault="00F17A36" w14:paraId="6CF30371" w14:textId="02C0217C">
      <w:pPr>
        <w:pStyle w:val="Paragraphedeliste"/>
        <w:numPr>
          <w:ilvl w:val="1"/>
          <w:numId w:val="21"/>
        </w:numPr>
        <w:spacing w:after="0"/>
        <w:contextualSpacing w:val="0"/>
      </w:pPr>
      <w:r w:rsidRPr="00F17A36">
        <w:rPr>
          <w:b/>
          <w:bCs/>
        </w:rPr>
        <w:t>Attention</w:t>
      </w:r>
      <w:r>
        <w:t> : pour un lettrage en multi exercice, bien vérifier que la date et l’exercice sont bien ceux de l’exercice en cours.</w:t>
      </w:r>
    </w:p>
    <w:p w:rsidRPr="00F34C23" w:rsidR="00490C5C" w:rsidP="00F34C23" w:rsidRDefault="00490C5C" w14:paraId="4C8BA0B0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Valider </w:t>
      </w:r>
    </w:p>
    <w:p w:rsidRPr="00F34C23" w:rsidR="00490C5C" w:rsidP="00F34C23" w:rsidRDefault="00490C5C" w14:paraId="4C8BA0B1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Dans la liste de gauche apparaissent les mouvements comptables non lettrés concernés par le fournisseur sélectionné. </w:t>
      </w:r>
    </w:p>
    <w:p w:rsidRPr="00F34C23" w:rsidR="00490C5C" w:rsidP="00F34C23" w:rsidRDefault="00490C5C" w14:paraId="4C8BA0B2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Faire passer les mouvements à lettrer ensemble de la liste de gauche vers la liste de droite. </w:t>
      </w:r>
    </w:p>
    <w:p w:rsidRPr="00F34C23" w:rsidR="00490C5C" w:rsidP="00F34C23" w:rsidRDefault="00490C5C" w14:paraId="4C8BA0B3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Puis valider par le bouton </w:t>
      </w:r>
      <w:r w:rsidRPr="00F34C23">
        <w:rPr>
          <w:noProof/>
          <w:lang w:eastAsia="fr-FR"/>
        </w:rPr>
        <w:drawing>
          <wp:inline distT="0" distB="0" distL="0" distR="0" wp14:anchorId="4C8BA186" wp14:editId="4C8BA187">
            <wp:extent cx="476250" cy="220541"/>
            <wp:effectExtent l="0" t="0" r="0" b="8255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b="3525"/>
                    <a:stretch/>
                  </pic:blipFill>
                  <pic:spPr bwMode="auto">
                    <a:xfrm>
                      <a:off x="0" y="0"/>
                      <a:ext cx="476250" cy="22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4C23">
        <w:t xml:space="preserve">. </w:t>
      </w:r>
    </w:p>
    <w:p w:rsidRPr="00F34C23" w:rsidR="00490C5C" w:rsidP="00F34C23" w:rsidRDefault="00490C5C" w14:paraId="4C8BA0B4" w14:textId="77777777">
      <w:pPr>
        <w:pStyle w:val="Paragraphedeliste"/>
        <w:numPr>
          <w:ilvl w:val="0"/>
          <w:numId w:val="21"/>
        </w:numPr>
        <w:spacing w:after="0"/>
        <w:ind w:left="714" w:hanging="357"/>
        <w:contextualSpacing w:val="0"/>
      </w:pPr>
      <w:r w:rsidRPr="00F34C23">
        <w:t xml:space="preserve">Puis lettrer les écritures sélectionnées par le bouton </w:t>
      </w:r>
      <w:r w:rsidRPr="00F34C23">
        <w:rPr>
          <w:noProof/>
          <w:lang w:eastAsia="fr-FR"/>
        </w:rPr>
        <w:drawing>
          <wp:inline distT="0" distB="0" distL="0" distR="0" wp14:anchorId="4C8BA188" wp14:editId="4C8BA189">
            <wp:extent cx="683147" cy="329990"/>
            <wp:effectExtent l="0" t="0" r="3175" b="0"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b="2318"/>
                    <a:stretch/>
                  </pic:blipFill>
                  <pic:spPr bwMode="auto">
                    <a:xfrm>
                      <a:off x="0" y="0"/>
                      <a:ext cx="683877" cy="33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4C23">
        <w:t>.</w:t>
      </w:r>
    </w:p>
    <w:p w:rsidR="00490C5C" w:rsidP="00490C5C" w:rsidRDefault="00490C5C" w14:paraId="4C8BA0B5" w14:textId="77777777"/>
    <w:p w:rsidRPr="00760C95" w:rsidR="00490C5C" w:rsidP="00F34C23" w:rsidRDefault="00490C5C" w14:paraId="4C8BA0B6" w14:textId="77777777">
      <w:pPr>
        <w:spacing w:after="0"/>
      </w:pPr>
      <w:r w:rsidRPr="00F34C23">
        <w:rPr>
          <w:b/>
          <w:u w:val="single"/>
        </w:rPr>
        <w:t>Attention</w:t>
      </w:r>
      <w:r w:rsidRPr="00760C95">
        <w:t xml:space="preserve"> le système contrôle l’équilibre débit/crédit des mouvements sélectionnés. </w:t>
      </w:r>
    </w:p>
    <w:p w:rsidR="00490C5C" w:rsidP="00F34C23" w:rsidRDefault="00490C5C" w14:paraId="4C8BA0B7" w14:textId="77777777">
      <w:pPr>
        <w:spacing w:after="0"/>
      </w:pPr>
      <w:r w:rsidRPr="00760C95">
        <w:t xml:space="preserve">Le </w:t>
      </w:r>
      <w:r w:rsidR="00F34C23">
        <w:t xml:space="preserve">code </w:t>
      </w:r>
      <w:r w:rsidRPr="00760C95">
        <w:t>lettrage suit la suite logique du lettrage automatique.</w:t>
      </w:r>
    </w:p>
    <w:p w:rsidR="00490C5C" w:rsidP="00F34C23" w:rsidRDefault="00490C5C" w14:paraId="4C8BA0B8" w14:textId="77777777">
      <w:pPr>
        <w:spacing w:after="0"/>
      </w:pPr>
      <w:r>
        <w:t xml:space="preserve">Ce lettrage se retrouve sur l’édition du grand livre fournisseur ainsi que dans la vue débit/crédit de la fiche fournisseur. </w:t>
      </w:r>
    </w:p>
    <w:p w:rsidR="00490C5C" w:rsidP="00F34C23" w:rsidRDefault="00490C5C" w14:paraId="4C8BA0B9" w14:textId="77777777">
      <w:pPr>
        <w:spacing w:after="0"/>
      </w:pPr>
      <w:r>
        <w:t xml:space="preserve">Le bouton </w:t>
      </w:r>
      <w:r>
        <w:rPr>
          <w:noProof/>
          <w:lang w:eastAsia="fr-FR"/>
        </w:rPr>
        <w:drawing>
          <wp:inline distT="0" distB="0" distL="0" distR="0" wp14:anchorId="4C8BA18A" wp14:editId="4C8BA18B">
            <wp:extent cx="1228725" cy="400050"/>
            <wp:effectExtent l="0" t="0" r="9525" b="0"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permet d’annuler le </w:t>
      </w:r>
      <w:r w:rsidR="00F34C23">
        <w:t xml:space="preserve">code </w:t>
      </w:r>
      <w:r>
        <w:t xml:space="preserve">lettrage validé mais </w:t>
      </w:r>
      <w:r w:rsidR="00F34C23">
        <w:t>la liste de droite est préservée</w:t>
      </w:r>
    </w:p>
    <w:p w:rsidR="00490C5C" w:rsidP="00F34C23" w:rsidRDefault="00490C5C" w14:paraId="4C8BA0BA" w14:textId="77777777">
      <w:pPr>
        <w:spacing w:after="0"/>
      </w:pPr>
      <w:r>
        <w:t xml:space="preserve">Le bouton </w:t>
      </w:r>
      <w:r w:rsidR="00F34C23">
        <w:rPr>
          <w:noProof/>
        </w:rPr>
        <w:drawing>
          <wp:inline distT="0" distB="0" distL="0" distR="0" wp14:anchorId="4C8BA18C" wp14:editId="4C8BA18D">
            <wp:extent cx="1209675" cy="381000"/>
            <wp:effectExtent l="0" t="0" r="9525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permet d’annuler totalement le lettrage vali</w:t>
      </w:r>
      <w:r w:rsidR="00F34C23">
        <w:t>dé ainsi que la sélection de la</w:t>
      </w:r>
      <w:r>
        <w:t xml:space="preserve"> liste de droite</w:t>
      </w:r>
      <w:r w:rsidR="00F34C23">
        <w:t>.</w:t>
      </w:r>
      <w:r>
        <w:t xml:space="preserve"> </w:t>
      </w:r>
    </w:p>
    <w:p w:rsidR="00490C5C" w:rsidP="00F34C23" w:rsidRDefault="00490C5C" w14:paraId="4C8BA0BB" w14:textId="77777777">
      <w:pPr>
        <w:spacing w:after="0"/>
      </w:pPr>
    </w:p>
    <w:p w:rsidRPr="009D5A2C" w:rsidR="00490C5C" w:rsidP="00F34C23" w:rsidRDefault="00490C5C" w14:paraId="4C8BA0BC" w14:textId="77777777">
      <w:pPr>
        <w:spacing w:after="0"/>
        <w:rPr>
          <w:b/>
        </w:rPr>
      </w:pPr>
      <w:r w:rsidRPr="009D5A2C">
        <w:rPr>
          <w:b/>
        </w:rPr>
        <w:t xml:space="preserve">Remarque : </w:t>
      </w:r>
    </w:p>
    <w:p w:rsidR="00490C5C" w:rsidP="00F34C23" w:rsidRDefault="00F34C23" w14:paraId="4C8BA0BD" w14:textId="77777777">
      <w:pPr>
        <w:spacing w:after="0"/>
      </w:pPr>
      <w:r>
        <w:t>D</w:t>
      </w:r>
      <w:r w:rsidR="00490C5C">
        <w:t>ans le cas où vous êtes entre 2 exercices (exemple fin ex</w:t>
      </w:r>
      <w:r>
        <w:t>ercice N et début exercice N+1</w:t>
      </w:r>
      <w:r w:rsidR="00DA3AB2">
        <w:t>), que</w:t>
      </w:r>
      <w:r w:rsidR="00490C5C">
        <w:t xml:space="preserve"> les a nouveaux sur l’exercice N+1 ne sont pas générés, il est possible de lettrer des mouvements de N+1 avec des mouvements de N</w:t>
      </w:r>
      <w:r w:rsidR="00DA3AB2">
        <w:t>-1</w:t>
      </w:r>
      <w:r w:rsidR="00490C5C">
        <w:t>. Dans ce cas les mouvements lettrés sur N</w:t>
      </w:r>
      <w:r w:rsidR="00DA3AB2">
        <w:t>-1</w:t>
      </w:r>
      <w:r w:rsidR="00490C5C">
        <w:t xml:space="preserve"> seront repris dans les </w:t>
      </w:r>
      <w:r w:rsidR="00DA3AB2">
        <w:t>a nouveaux</w:t>
      </w:r>
      <w:r w:rsidR="00490C5C">
        <w:t xml:space="preserve"> avec le lettrage. </w:t>
      </w:r>
      <w:r w:rsidR="00DA3AB2">
        <w:t>L’exercice comptable pour ce lettrage sera l’exercice de N+1</w:t>
      </w:r>
    </w:p>
    <w:p w:rsidR="00490C5C" w:rsidP="00F34C23" w:rsidRDefault="00490C5C" w14:paraId="4C8BA0BE" w14:textId="77777777">
      <w:pPr>
        <w:spacing w:after="0"/>
      </w:pPr>
    </w:p>
    <w:p w:rsidR="00490C5C" w:rsidP="00F34C23" w:rsidRDefault="00490C5C" w14:paraId="4C8BA0BF" w14:textId="77777777">
      <w:pPr>
        <w:spacing w:after="0"/>
      </w:pPr>
      <w:r>
        <w:t xml:space="preserve">Le bouton </w:t>
      </w:r>
      <w:r w:rsidR="00DA3AB2">
        <w:rPr>
          <w:noProof/>
        </w:rPr>
        <w:drawing>
          <wp:inline distT="0" distB="0" distL="0" distR="0" wp14:anchorId="4C8BA18E" wp14:editId="4C8BA18F">
            <wp:extent cx="1238250" cy="409575"/>
            <wp:effectExtent l="0" t="0" r="0" b="9525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permet d’accéder directement à la saisie des mouvements comptables. </w:t>
      </w:r>
    </w:p>
    <w:p w:rsidR="00490C5C" w:rsidP="00F34C23" w:rsidRDefault="00490C5C" w14:paraId="4C8BA0C0" w14:textId="77777777">
      <w:pPr>
        <w:spacing w:after="0"/>
      </w:pPr>
    </w:p>
    <w:p w:rsidR="00490C5C" w:rsidP="00F34C23" w:rsidRDefault="00490C5C" w14:paraId="4C8BA0C1" w14:textId="159F7EB9">
      <w:pPr>
        <w:spacing w:after="0"/>
      </w:pPr>
      <w:r w:rsidRPr="009D5A2C">
        <w:rPr>
          <w:b/>
          <w:color w:val="E94E1B" w:themeColor="accent2"/>
        </w:rPr>
        <w:t>ATTENTION</w:t>
      </w:r>
      <w:r w:rsidRPr="009D5A2C">
        <w:rPr>
          <w:color w:val="E94E1B" w:themeColor="accent2"/>
        </w:rPr>
        <w:t xml:space="preserve"> </w:t>
      </w:r>
      <w:r>
        <w:t xml:space="preserve">les boutons de lettrage ou de dé lettrage ne sont plus accessible à partir du moment </w:t>
      </w:r>
      <w:r w:rsidR="00DA3AB2">
        <w:t>où</w:t>
      </w:r>
      <w:r>
        <w:t xml:space="preserve"> les a nouveaux de l’exercice concerné sont</w:t>
      </w:r>
      <w:r w:rsidR="00DA3AB2">
        <w:t xml:space="preserve"> générés.</w:t>
      </w:r>
    </w:p>
    <w:p w:rsidR="00CF55B0" w:rsidP="00F34C23" w:rsidRDefault="00CF55B0" w14:paraId="22CD2C77" w14:textId="342F9FFB">
      <w:pPr>
        <w:spacing w:after="0"/>
      </w:pPr>
    </w:p>
    <w:bookmarkEnd w:id="0"/>
    <w:p w:rsidRPr="000C5E99" w:rsidR="000C5E99" w:rsidP="001C2237" w:rsidRDefault="000C5E99" w14:paraId="4C8BA0EB" w14:textId="7DFBE650"/>
    <w:sectPr w:rsidRPr="000C5E99" w:rsidR="000C5E99" w:rsidSect="00262B7C">
      <w:footerReference w:type="default" r:id="rId88"/>
      <w:pgSz w:w="11906" w:h="16838" w:orient="portrait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275D" w:rsidP="00262B7C" w:rsidRDefault="009D275D" w14:paraId="3604EC24" w14:textId="77777777">
      <w:pPr>
        <w:spacing w:after="0" w:line="240" w:lineRule="auto"/>
      </w:pPr>
      <w:r>
        <w:separator/>
      </w:r>
    </w:p>
  </w:endnote>
  <w:endnote w:type="continuationSeparator" w:id="0">
    <w:p w:rsidR="009D275D" w:rsidP="00262B7C" w:rsidRDefault="009D275D" w14:paraId="42AB62BF" w14:textId="77777777">
      <w:pPr>
        <w:spacing w:after="0" w:line="240" w:lineRule="auto"/>
      </w:pPr>
      <w:r>
        <w:continuationSeparator/>
      </w:r>
    </w:p>
  </w:endnote>
  <w:endnote w:type="continuationNotice" w:id="1">
    <w:p w:rsidR="009D275D" w:rsidRDefault="009D275D" w14:paraId="1ED86BD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Times New Roman"/>
    <w:charset w:val="00"/>
    <w:family w:val="swiss"/>
    <w:pitch w:val="variable"/>
    <w:sig w:usb0="00000087" w:usb1="1000204A" w:usb2="00000000" w:usb3="00000000" w:csb0="8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Grilledutableau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7517"/>
      <w:gridCol w:w="1555"/>
    </w:tblGrid>
    <w:tr w:rsidRPr="00262B7C" w:rsidR="00D41E4E" w:rsidTr="00262B7C" w14:paraId="4C8BA1B4" w14:textId="77777777">
      <w:tc>
        <w:tcPr>
          <w:tcW w:w="4143" w:type="pct"/>
        </w:tcPr>
        <w:p w:rsidRPr="00262B7C" w:rsidR="00D41E4E" w:rsidRDefault="005D04DE" w14:paraId="4C8BA1B2" w14:textId="77777777">
          <w:pPr>
            <w:pStyle w:val="Pieddepage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sdt>
            <w:sdtPr>
              <w:rPr>
                <w:rFonts w:asciiTheme="majorHAnsi" w:hAnsiTheme="majorHAnsi" w:cstheme="majorHAnsi"/>
                <w:caps/>
                <w:color w:val="7C7C7C" w:themeColor="accent3" w:themeShade="BF"/>
                <w:sz w:val="18"/>
                <w:szCs w:val="18"/>
              </w:rPr>
              <w:alias w:val="Titre "/>
              <w:tag w:val=""/>
              <w:id w:val="1118483901"/>
              <w:placeholder>
                <w:docPart w:val="1FC1D3CC3C634C889C34B8280035E58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41E4E">
                <w:rPr>
                  <w:rFonts w:asciiTheme="majorHAnsi" w:hAnsiTheme="majorHAnsi" w:cstheme="majorHAnsi"/>
                  <w:caps/>
                  <w:color w:val="7C7C7C" w:themeColor="accent3" w:themeShade="BF"/>
                  <w:sz w:val="18"/>
                  <w:szCs w:val="18"/>
                </w:rPr>
                <w:t>SparkFinance</w:t>
              </w:r>
            </w:sdtContent>
          </w:sdt>
          <w:r w:rsidR="00D41E4E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 - </w:t>
          </w:r>
          <w:sdt>
            <w:sdtPr>
              <w:rPr>
                <w:rFonts w:asciiTheme="majorHAnsi" w:hAnsiTheme="majorHAnsi" w:cstheme="majorHAnsi"/>
                <w:color w:val="7C7C7C" w:themeColor="accent3" w:themeShade="BF"/>
                <w:sz w:val="18"/>
                <w:szCs w:val="18"/>
              </w:rPr>
              <w:alias w:val="Objet "/>
              <w:tag w:val=""/>
              <w:id w:val="1823770042"/>
              <w:placeholder>
                <w:docPart w:val="1F545B130A1F465AA48545F150B9D86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D41E4E">
                <w:rPr>
                  <w:rFonts w:asciiTheme="majorHAnsi" w:hAnsiTheme="majorHAnsi" w:cstheme="majorHAnsi"/>
                  <w:color w:val="7C7C7C" w:themeColor="accent3" w:themeShade="BF"/>
                  <w:sz w:val="18"/>
                  <w:szCs w:val="18"/>
                </w:rPr>
                <w:t>Comptabilité FOURNISSEURS</w:t>
              </w:r>
            </w:sdtContent>
          </w:sdt>
        </w:p>
      </w:tc>
      <w:tc>
        <w:tcPr>
          <w:tcW w:w="857" w:type="pct"/>
        </w:tcPr>
        <w:p w:rsidRPr="00262B7C" w:rsidR="00D41E4E" w:rsidP="00262B7C" w:rsidRDefault="00D41E4E" w14:paraId="4C8BA1B3" w14:textId="77777777">
          <w:pPr>
            <w:pStyle w:val="Pieddepage"/>
            <w:jc w:val="right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Page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PAGE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20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sur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NUMPAGES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34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</w:p>
      </w:tc>
    </w:tr>
  </w:tbl>
  <w:p w:rsidR="00D41E4E" w:rsidRDefault="00D41E4E" w14:paraId="4C8BA1B5" w14:textId="77777777">
    <w:pPr>
      <w:pStyle w:val="Pieddepage"/>
    </w:pPr>
    <w:r w:rsidRPr="00440FEC">
      <w:rPr>
        <w:rFonts w:ascii="Futura Md BT" w:hAnsi="Futura Md BT"/>
        <w:noProof/>
        <w:color w:val="7C7C7C" w:themeColor="accent3" w:themeShade="BF"/>
        <w:szCs w:val="24"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8BA1B6" wp14:editId="4C8BA1B7">
              <wp:simplePos x="0" y="0"/>
              <wp:positionH relativeFrom="page">
                <wp:posOffset>0</wp:posOffset>
              </wp:positionH>
              <wp:positionV relativeFrom="paragraph">
                <wp:posOffset>-247922</wp:posOffset>
              </wp:positionV>
              <wp:extent cx="7562850" cy="3619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3619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 w14:anchorId="649FF359">
            <v:rect id="Rectangle 7" style="position:absolute;margin-left:0;margin-top:-19.5pt;width:595.5pt;height:28.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spid="_x0000_s1026" fillcolor="#ededed [662]" stroked="f" strokeweight="1pt" w14:anchorId="7880EE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275D" w:rsidP="00262B7C" w:rsidRDefault="009D275D" w14:paraId="4BC8B4B9" w14:textId="77777777">
      <w:pPr>
        <w:spacing w:after="0" w:line="240" w:lineRule="auto"/>
      </w:pPr>
      <w:r>
        <w:separator/>
      </w:r>
    </w:p>
  </w:footnote>
  <w:footnote w:type="continuationSeparator" w:id="0">
    <w:p w:rsidR="009D275D" w:rsidP="00262B7C" w:rsidRDefault="009D275D" w14:paraId="798A2858" w14:textId="77777777">
      <w:pPr>
        <w:spacing w:after="0" w:line="240" w:lineRule="auto"/>
      </w:pPr>
      <w:r>
        <w:continuationSeparator/>
      </w:r>
    </w:p>
  </w:footnote>
  <w:footnote w:type="continuationNotice" w:id="1">
    <w:p w:rsidR="009D275D" w:rsidRDefault="009D275D" w14:paraId="1C7BB8F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673"/>
    <w:multiLevelType w:val="hybridMultilevel"/>
    <w:tmpl w:val="56E041B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190CAB"/>
    <w:multiLevelType w:val="hybridMultilevel"/>
    <w:tmpl w:val="4992F8E8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715474"/>
    <w:multiLevelType w:val="hybridMultilevel"/>
    <w:tmpl w:val="D4F0B7A8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2107C8"/>
    <w:multiLevelType w:val="hybridMultilevel"/>
    <w:tmpl w:val="641E5174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556D38"/>
    <w:multiLevelType w:val="hybridMultilevel"/>
    <w:tmpl w:val="B3E03140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FB115C"/>
    <w:multiLevelType w:val="hybridMultilevel"/>
    <w:tmpl w:val="49CA3E58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5F761E"/>
    <w:multiLevelType w:val="hybridMultilevel"/>
    <w:tmpl w:val="95BE4956"/>
    <w:lvl w:ilvl="0" w:tplc="4A262A5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7C7F43"/>
    <w:multiLevelType w:val="hybridMultilevel"/>
    <w:tmpl w:val="B2BEBE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22E94"/>
    <w:multiLevelType w:val="hybridMultilevel"/>
    <w:tmpl w:val="35BE3378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781DE4"/>
    <w:multiLevelType w:val="hybridMultilevel"/>
    <w:tmpl w:val="C2FCD006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2F7C04"/>
    <w:multiLevelType w:val="hybridMultilevel"/>
    <w:tmpl w:val="F2068A2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4C4B7B"/>
    <w:multiLevelType w:val="hybridMultilevel"/>
    <w:tmpl w:val="9C5E3F3E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1A72F2"/>
    <w:multiLevelType w:val="hybridMultilevel"/>
    <w:tmpl w:val="E5A6CBC0"/>
    <w:lvl w:ilvl="0" w:tplc="B062306C">
      <w:start w:val="1"/>
      <w:numFmt w:val="bullet"/>
      <w:pStyle w:val="GREENLISTE"/>
      <w:lvlText w:val="□"/>
      <w:lvlJc w:val="left"/>
      <w:pPr>
        <w:ind w:left="785" w:hanging="360"/>
      </w:pPr>
      <w:rPr>
        <w:rFonts w:hint="default" w:ascii="Calibri" w:hAnsi="Calibr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66112A4"/>
    <w:multiLevelType w:val="hybridMultilevel"/>
    <w:tmpl w:val="AE767ED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6ED0F05"/>
    <w:multiLevelType w:val="hybridMultilevel"/>
    <w:tmpl w:val="B782700A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B366B51"/>
    <w:multiLevelType w:val="hybridMultilevel"/>
    <w:tmpl w:val="94CA9C0C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E430850"/>
    <w:multiLevelType w:val="hybridMultilevel"/>
    <w:tmpl w:val="33409ED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1A013E8"/>
    <w:multiLevelType w:val="hybridMultilevel"/>
    <w:tmpl w:val="CA2216C4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9032ED"/>
    <w:multiLevelType w:val="hybridMultilevel"/>
    <w:tmpl w:val="858CAB4A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B25BE4"/>
    <w:multiLevelType w:val="hybridMultilevel"/>
    <w:tmpl w:val="0652E9D0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E6F5059"/>
    <w:multiLevelType w:val="hybridMultilevel"/>
    <w:tmpl w:val="35F45658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EA624D"/>
    <w:multiLevelType w:val="hybridMultilevel"/>
    <w:tmpl w:val="86A8627C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320832"/>
    <w:multiLevelType w:val="hybridMultilevel"/>
    <w:tmpl w:val="09E63ABC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3D15A3"/>
    <w:multiLevelType w:val="hybridMultilevel"/>
    <w:tmpl w:val="0B30789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86554FC"/>
    <w:multiLevelType w:val="multilevel"/>
    <w:tmpl w:val="EBFE027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7097" w:hanging="576"/>
      </w:pPr>
    </w:lvl>
    <w:lvl w:ilvl="2">
      <w:start w:val="1"/>
      <w:numFmt w:val="decimal"/>
      <w:pStyle w:val="Titre3"/>
      <w:lvlText w:val="%1.%2.%3"/>
      <w:lvlJc w:val="left"/>
      <w:pPr>
        <w:ind w:left="7241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98A39E0"/>
    <w:multiLevelType w:val="hybridMultilevel"/>
    <w:tmpl w:val="94621D0E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0E5D1B"/>
    <w:multiLevelType w:val="hybridMultilevel"/>
    <w:tmpl w:val="A894A6DC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7058C4"/>
    <w:multiLevelType w:val="hybridMultilevel"/>
    <w:tmpl w:val="4F2491BC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CF57DE"/>
    <w:multiLevelType w:val="hybridMultilevel"/>
    <w:tmpl w:val="34DC6C12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375E20"/>
    <w:multiLevelType w:val="hybridMultilevel"/>
    <w:tmpl w:val="46DAAB6A"/>
    <w:lvl w:ilvl="0" w:tplc="CC288FB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0496FBF"/>
    <w:multiLevelType w:val="hybridMultilevel"/>
    <w:tmpl w:val="8B42FFE4"/>
    <w:lvl w:ilvl="0" w:tplc="ED6257D8">
      <w:start w:val="1"/>
      <w:numFmt w:val="bullet"/>
      <w:lvlText w:val=""/>
      <w:lvlJc w:val="left"/>
      <w:pPr>
        <w:ind w:left="644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3915E44"/>
    <w:multiLevelType w:val="hybridMultilevel"/>
    <w:tmpl w:val="2B748396"/>
    <w:lvl w:ilvl="0" w:tplc="ED6257D8">
      <w:start w:val="1"/>
      <w:numFmt w:val="bullet"/>
      <w:lvlText w:val=""/>
      <w:lvlJc w:val="left"/>
      <w:pPr>
        <w:ind w:left="1068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2" w15:restartNumberingAfterBreak="0">
    <w:nsid w:val="776B1057"/>
    <w:multiLevelType w:val="hybridMultilevel"/>
    <w:tmpl w:val="313A0506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421E67"/>
    <w:multiLevelType w:val="hybridMultilevel"/>
    <w:tmpl w:val="C10C82FA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45676548">
    <w:abstractNumId w:val="24"/>
  </w:num>
  <w:num w:numId="2" w16cid:durableId="1609773536">
    <w:abstractNumId w:val="12"/>
  </w:num>
  <w:num w:numId="3" w16cid:durableId="475757758">
    <w:abstractNumId w:val="22"/>
  </w:num>
  <w:num w:numId="4" w16cid:durableId="19403390">
    <w:abstractNumId w:val="1"/>
  </w:num>
  <w:num w:numId="5" w16cid:durableId="1499996478">
    <w:abstractNumId w:val="20"/>
  </w:num>
  <w:num w:numId="6" w16cid:durableId="517504918">
    <w:abstractNumId w:val="28"/>
  </w:num>
  <w:num w:numId="7" w16cid:durableId="132404325">
    <w:abstractNumId w:val="14"/>
  </w:num>
  <w:num w:numId="8" w16cid:durableId="530194224">
    <w:abstractNumId w:val="27"/>
  </w:num>
  <w:num w:numId="9" w16cid:durableId="542448100">
    <w:abstractNumId w:val="4"/>
  </w:num>
  <w:num w:numId="10" w16cid:durableId="1115520580">
    <w:abstractNumId w:val="5"/>
  </w:num>
  <w:num w:numId="11" w16cid:durableId="1182012376">
    <w:abstractNumId w:val="17"/>
  </w:num>
  <w:num w:numId="12" w16cid:durableId="1915698043">
    <w:abstractNumId w:val="16"/>
  </w:num>
  <w:num w:numId="13" w16cid:durableId="367728534">
    <w:abstractNumId w:val="10"/>
  </w:num>
  <w:num w:numId="14" w16cid:durableId="350649798">
    <w:abstractNumId w:val="31"/>
  </w:num>
  <w:num w:numId="15" w16cid:durableId="1375349481">
    <w:abstractNumId w:val="32"/>
  </w:num>
  <w:num w:numId="16" w16cid:durableId="1830706648">
    <w:abstractNumId w:val="0"/>
  </w:num>
  <w:num w:numId="17" w16cid:durableId="892152805">
    <w:abstractNumId w:val="19"/>
  </w:num>
  <w:num w:numId="18" w16cid:durableId="1375152022">
    <w:abstractNumId w:val="30"/>
  </w:num>
  <w:num w:numId="19" w16cid:durableId="1812215448">
    <w:abstractNumId w:val="11"/>
  </w:num>
  <w:num w:numId="20" w16cid:durableId="802387626">
    <w:abstractNumId w:val="13"/>
  </w:num>
  <w:num w:numId="21" w16cid:durableId="584539445">
    <w:abstractNumId w:val="9"/>
  </w:num>
  <w:num w:numId="22" w16cid:durableId="160238053">
    <w:abstractNumId w:val="3"/>
  </w:num>
  <w:num w:numId="23" w16cid:durableId="990327976">
    <w:abstractNumId w:val="8"/>
  </w:num>
  <w:num w:numId="24" w16cid:durableId="472405120">
    <w:abstractNumId w:val="6"/>
  </w:num>
  <w:num w:numId="25" w16cid:durableId="214120891">
    <w:abstractNumId w:val="2"/>
  </w:num>
  <w:num w:numId="26" w16cid:durableId="1798066818">
    <w:abstractNumId w:val="21"/>
  </w:num>
  <w:num w:numId="27" w16cid:durableId="1197817582">
    <w:abstractNumId w:val="15"/>
  </w:num>
  <w:num w:numId="28" w16cid:durableId="1489130962">
    <w:abstractNumId w:val="18"/>
  </w:num>
  <w:num w:numId="29" w16cid:durableId="1805733522">
    <w:abstractNumId w:val="29"/>
  </w:num>
  <w:num w:numId="30" w16cid:durableId="1465584625">
    <w:abstractNumId w:val="23"/>
  </w:num>
  <w:num w:numId="31" w16cid:durableId="421149254">
    <w:abstractNumId w:val="25"/>
  </w:num>
  <w:num w:numId="32" w16cid:durableId="160046184">
    <w:abstractNumId w:val="33"/>
  </w:num>
  <w:num w:numId="33" w16cid:durableId="287048819">
    <w:abstractNumId w:val="26"/>
  </w:num>
  <w:num w:numId="34" w16cid:durableId="1009065716">
    <w:abstractNumId w:val="7"/>
  </w:num>
  <w:numIdMacAtCleanup w:val="2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2E67"/>
    <w:rsid w:val="00006A91"/>
    <w:rsid w:val="00014E2A"/>
    <w:rsid w:val="00014EDC"/>
    <w:rsid w:val="00015ABC"/>
    <w:rsid w:val="00015C10"/>
    <w:rsid w:val="00016202"/>
    <w:rsid w:val="0001642A"/>
    <w:rsid w:val="000302DE"/>
    <w:rsid w:val="00032DCB"/>
    <w:rsid w:val="000363CD"/>
    <w:rsid w:val="00047553"/>
    <w:rsid w:val="00050EBB"/>
    <w:rsid w:val="00051CE8"/>
    <w:rsid w:val="00054B73"/>
    <w:rsid w:val="000603F6"/>
    <w:rsid w:val="00062337"/>
    <w:rsid w:val="0007509A"/>
    <w:rsid w:val="000824E0"/>
    <w:rsid w:val="000845CF"/>
    <w:rsid w:val="000861A5"/>
    <w:rsid w:val="00092009"/>
    <w:rsid w:val="0009438B"/>
    <w:rsid w:val="000A2DF4"/>
    <w:rsid w:val="000A5E5E"/>
    <w:rsid w:val="000B3EF3"/>
    <w:rsid w:val="000B6380"/>
    <w:rsid w:val="000B73A2"/>
    <w:rsid w:val="000B7CA7"/>
    <w:rsid w:val="000C0024"/>
    <w:rsid w:val="000C3420"/>
    <w:rsid w:val="000C5E99"/>
    <w:rsid w:val="000D0572"/>
    <w:rsid w:val="000D2E46"/>
    <w:rsid w:val="000D774E"/>
    <w:rsid w:val="000E2F34"/>
    <w:rsid w:val="000F1D5E"/>
    <w:rsid w:val="000F2A7C"/>
    <w:rsid w:val="00101891"/>
    <w:rsid w:val="0010326B"/>
    <w:rsid w:val="00110476"/>
    <w:rsid w:val="00111F87"/>
    <w:rsid w:val="00117723"/>
    <w:rsid w:val="00121929"/>
    <w:rsid w:val="00122018"/>
    <w:rsid w:val="001233A5"/>
    <w:rsid w:val="00126D0F"/>
    <w:rsid w:val="00131BAE"/>
    <w:rsid w:val="001354E5"/>
    <w:rsid w:val="00135B4E"/>
    <w:rsid w:val="00140620"/>
    <w:rsid w:val="001413BE"/>
    <w:rsid w:val="001454FC"/>
    <w:rsid w:val="00146060"/>
    <w:rsid w:val="00150016"/>
    <w:rsid w:val="00150A5C"/>
    <w:rsid w:val="00153B93"/>
    <w:rsid w:val="001554DD"/>
    <w:rsid w:val="0015658F"/>
    <w:rsid w:val="00157BF4"/>
    <w:rsid w:val="00166D8C"/>
    <w:rsid w:val="00173344"/>
    <w:rsid w:val="001802CB"/>
    <w:rsid w:val="001853BE"/>
    <w:rsid w:val="00186106"/>
    <w:rsid w:val="00195088"/>
    <w:rsid w:val="001B5414"/>
    <w:rsid w:val="001B6532"/>
    <w:rsid w:val="001C2237"/>
    <w:rsid w:val="001C4AEB"/>
    <w:rsid w:val="001C5807"/>
    <w:rsid w:val="001C7822"/>
    <w:rsid w:val="001D5745"/>
    <w:rsid w:val="001E2057"/>
    <w:rsid w:val="001E69CE"/>
    <w:rsid w:val="001F4103"/>
    <w:rsid w:val="001F7AC8"/>
    <w:rsid w:val="002012A7"/>
    <w:rsid w:val="00205927"/>
    <w:rsid w:val="00220C65"/>
    <w:rsid w:val="0022438F"/>
    <w:rsid w:val="0023068F"/>
    <w:rsid w:val="00233418"/>
    <w:rsid w:val="002454D3"/>
    <w:rsid w:val="00257F61"/>
    <w:rsid w:val="00262B7C"/>
    <w:rsid w:val="002641AC"/>
    <w:rsid w:val="00270720"/>
    <w:rsid w:val="00293FAC"/>
    <w:rsid w:val="00294052"/>
    <w:rsid w:val="00294B95"/>
    <w:rsid w:val="002A0AAC"/>
    <w:rsid w:val="002A3B2B"/>
    <w:rsid w:val="002A461D"/>
    <w:rsid w:val="002A4B8D"/>
    <w:rsid w:val="002B378A"/>
    <w:rsid w:val="002B4B08"/>
    <w:rsid w:val="002C1B9D"/>
    <w:rsid w:val="002C5D13"/>
    <w:rsid w:val="002D0CC9"/>
    <w:rsid w:val="002D423C"/>
    <w:rsid w:val="002D53DA"/>
    <w:rsid w:val="002E5B42"/>
    <w:rsid w:val="00301A48"/>
    <w:rsid w:val="003054A8"/>
    <w:rsid w:val="00305F33"/>
    <w:rsid w:val="003135F0"/>
    <w:rsid w:val="00315325"/>
    <w:rsid w:val="0031628E"/>
    <w:rsid w:val="00316833"/>
    <w:rsid w:val="0032112C"/>
    <w:rsid w:val="00323537"/>
    <w:rsid w:val="00323580"/>
    <w:rsid w:val="00324A05"/>
    <w:rsid w:val="00327ED6"/>
    <w:rsid w:val="00343B71"/>
    <w:rsid w:val="003533FD"/>
    <w:rsid w:val="00355F1A"/>
    <w:rsid w:val="00361955"/>
    <w:rsid w:val="003619A1"/>
    <w:rsid w:val="003648EC"/>
    <w:rsid w:val="00374219"/>
    <w:rsid w:val="003773C5"/>
    <w:rsid w:val="00391D56"/>
    <w:rsid w:val="00395006"/>
    <w:rsid w:val="003960B1"/>
    <w:rsid w:val="003B68AA"/>
    <w:rsid w:val="003D3D2D"/>
    <w:rsid w:val="003D42AC"/>
    <w:rsid w:val="003E0A65"/>
    <w:rsid w:val="003E115F"/>
    <w:rsid w:val="003E33B5"/>
    <w:rsid w:val="003E5D66"/>
    <w:rsid w:val="003F052A"/>
    <w:rsid w:val="00405B06"/>
    <w:rsid w:val="004076F4"/>
    <w:rsid w:val="00413C3B"/>
    <w:rsid w:val="00414BC8"/>
    <w:rsid w:val="004156C7"/>
    <w:rsid w:val="00422716"/>
    <w:rsid w:val="00423C27"/>
    <w:rsid w:val="00427120"/>
    <w:rsid w:val="00427700"/>
    <w:rsid w:val="004316E0"/>
    <w:rsid w:val="00431971"/>
    <w:rsid w:val="00432942"/>
    <w:rsid w:val="004438B1"/>
    <w:rsid w:val="0046062E"/>
    <w:rsid w:val="00460E1C"/>
    <w:rsid w:val="0046112F"/>
    <w:rsid w:val="004705DC"/>
    <w:rsid w:val="0047785C"/>
    <w:rsid w:val="00477B23"/>
    <w:rsid w:val="00490C5C"/>
    <w:rsid w:val="004965ED"/>
    <w:rsid w:val="004978A1"/>
    <w:rsid w:val="004979EA"/>
    <w:rsid w:val="004C4AA6"/>
    <w:rsid w:val="004D1151"/>
    <w:rsid w:val="004D3957"/>
    <w:rsid w:val="004F02DF"/>
    <w:rsid w:val="004F6097"/>
    <w:rsid w:val="004F6E15"/>
    <w:rsid w:val="0050515B"/>
    <w:rsid w:val="00505C2F"/>
    <w:rsid w:val="00510837"/>
    <w:rsid w:val="005112BA"/>
    <w:rsid w:val="005162BB"/>
    <w:rsid w:val="00533F99"/>
    <w:rsid w:val="005349C2"/>
    <w:rsid w:val="00535894"/>
    <w:rsid w:val="00537A9E"/>
    <w:rsid w:val="00540C5F"/>
    <w:rsid w:val="0054172C"/>
    <w:rsid w:val="0055627B"/>
    <w:rsid w:val="00557900"/>
    <w:rsid w:val="00565D2C"/>
    <w:rsid w:val="00572C9C"/>
    <w:rsid w:val="00581BC0"/>
    <w:rsid w:val="00582D72"/>
    <w:rsid w:val="0058320C"/>
    <w:rsid w:val="00584E37"/>
    <w:rsid w:val="005924F8"/>
    <w:rsid w:val="005A26E6"/>
    <w:rsid w:val="005B696C"/>
    <w:rsid w:val="005C1C00"/>
    <w:rsid w:val="005C68DC"/>
    <w:rsid w:val="005D04DE"/>
    <w:rsid w:val="005D365A"/>
    <w:rsid w:val="005F059D"/>
    <w:rsid w:val="005F6442"/>
    <w:rsid w:val="005F6F2F"/>
    <w:rsid w:val="00601D9D"/>
    <w:rsid w:val="00603AC0"/>
    <w:rsid w:val="006070CC"/>
    <w:rsid w:val="00611D5F"/>
    <w:rsid w:val="00613BAA"/>
    <w:rsid w:val="006220A8"/>
    <w:rsid w:val="00624D94"/>
    <w:rsid w:val="006252A9"/>
    <w:rsid w:val="00630585"/>
    <w:rsid w:val="00632AE0"/>
    <w:rsid w:val="00642C20"/>
    <w:rsid w:val="00672B86"/>
    <w:rsid w:val="00674BA2"/>
    <w:rsid w:val="006826EF"/>
    <w:rsid w:val="00683E0A"/>
    <w:rsid w:val="006A290E"/>
    <w:rsid w:val="006C401F"/>
    <w:rsid w:val="006C4808"/>
    <w:rsid w:val="006D15D3"/>
    <w:rsid w:val="006D4A08"/>
    <w:rsid w:val="006E6DD2"/>
    <w:rsid w:val="006F3E82"/>
    <w:rsid w:val="006F50FD"/>
    <w:rsid w:val="006F714C"/>
    <w:rsid w:val="006F789F"/>
    <w:rsid w:val="006F7B3A"/>
    <w:rsid w:val="00701E4E"/>
    <w:rsid w:val="007043E4"/>
    <w:rsid w:val="00715C49"/>
    <w:rsid w:val="007174F7"/>
    <w:rsid w:val="00720997"/>
    <w:rsid w:val="007302D1"/>
    <w:rsid w:val="007403B9"/>
    <w:rsid w:val="00755BAC"/>
    <w:rsid w:val="00755C27"/>
    <w:rsid w:val="00757A0E"/>
    <w:rsid w:val="00765127"/>
    <w:rsid w:val="00767D34"/>
    <w:rsid w:val="00770A97"/>
    <w:rsid w:val="00772FDB"/>
    <w:rsid w:val="00791A5B"/>
    <w:rsid w:val="00793A8B"/>
    <w:rsid w:val="00795B22"/>
    <w:rsid w:val="007A03A7"/>
    <w:rsid w:val="007A1221"/>
    <w:rsid w:val="007B3704"/>
    <w:rsid w:val="007B44E4"/>
    <w:rsid w:val="007B5708"/>
    <w:rsid w:val="007C1FBA"/>
    <w:rsid w:val="007D4EED"/>
    <w:rsid w:val="007E2A7B"/>
    <w:rsid w:val="007E41BE"/>
    <w:rsid w:val="007E7A1B"/>
    <w:rsid w:val="007F7D23"/>
    <w:rsid w:val="00814DE7"/>
    <w:rsid w:val="008221C1"/>
    <w:rsid w:val="008224BE"/>
    <w:rsid w:val="008245CE"/>
    <w:rsid w:val="00826B5A"/>
    <w:rsid w:val="00831E42"/>
    <w:rsid w:val="00833EAE"/>
    <w:rsid w:val="0084256B"/>
    <w:rsid w:val="00842F10"/>
    <w:rsid w:val="00847432"/>
    <w:rsid w:val="008510EE"/>
    <w:rsid w:val="00853065"/>
    <w:rsid w:val="008611EB"/>
    <w:rsid w:val="00864AF6"/>
    <w:rsid w:val="0087403E"/>
    <w:rsid w:val="008773FE"/>
    <w:rsid w:val="0089037B"/>
    <w:rsid w:val="00890631"/>
    <w:rsid w:val="00894EAE"/>
    <w:rsid w:val="00895488"/>
    <w:rsid w:val="008A1B3D"/>
    <w:rsid w:val="008A5178"/>
    <w:rsid w:val="008B76AC"/>
    <w:rsid w:val="008C6AB6"/>
    <w:rsid w:val="008D31DC"/>
    <w:rsid w:val="008E0EEC"/>
    <w:rsid w:val="008E17E3"/>
    <w:rsid w:val="008E20CE"/>
    <w:rsid w:val="008F3486"/>
    <w:rsid w:val="008F37F5"/>
    <w:rsid w:val="008F5AA3"/>
    <w:rsid w:val="008F7160"/>
    <w:rsid w:val="008F7583"/>
    <w:rsid w:val="009135D2"/>
    <w:rsid w:val="00913878"/>
    <w:rsid w:val="009228CD"/>
    <w:rsid w:val="009348E0"/>
    <w:rsid w:val="00945120"/>
    <w:rsid w:val="00946E07"/>
    <w:rsid w:val="00961857"/>
    <w:rsid w:val="00971C72"/>
    <w:rsid w:val="009743B0"/>
    <w:rsid w:val="009910EA"/>
    <w:rsid w:val="00997900"/>
    <w:rsid w:val="009A3B86"/>
    <w:rsid w:val="009A4F59"/>
    <w:rsid w:val="009A6EB5"/>
    <w:rsid w:val="009B7A94"/>
    <w:rsid w:val="009C4FBD"/>
    <w:rsid w:val="009C4FCD"/>
    <w:rsid w:val="009D275D"/>
    <w:rsid w:val="009E30B4"/>
    <w:rsid w:val="009E4480"/>
    <w:rsid w:val="009E4B91"/>
    <w:rsid w:val="009E4BAC"/>
    <w:rsid w:val="009F1AA4"/>
    <w:rsid w:val="009F2829"/>
    <w:rsid w:val="009F4443"/>
    <w:rsid w:val="009F5377"/>
    <w:rsid w:val="009F784C"/>
    <w:rsid w:val="00A002E9"/>
    <w:rsid w:val="00A052EB"/>
    <w:rsid w:val="00A113AB"/>
    <w:rsid w:val="00A15306"/>
    <w:rsid w:val="00A15A0A"/>
    <w:rsid w:val="00A15E59"/>
    <w:rsid w:val="00A21A30"/>
    <w:rsid w:val="00A36BF3"/>
    <w:rsid w:val="00A42DF8"/>
    <w:rsid w:val="00A43885"/>
    <w:rsid w:val="00A52E3C"/>
    <w:rsid w:val="00A57019"/>
    <w:rsid w:val="00A63968"/>
    <w:rsid w:val="00A65888"/>
    <w:rsid w:val="00A72780"/>
    <w:rsid w:val="00A74C82"/>
    <w:rsid w:val="00A76425"/>
    <w:rsid w:val="00A847BA"/>
    <w:rsid w:val="00A933D3"/>
    <w:rsid w:val="00AA2087"/>
    <w:rsid w:val="00AA42A7"/>
    <w:rsid w:val="00AA4429"/>
    <w:rsid w:val="00AA4D9C"/>
    <w:rsid w:val="00AA69A0"/>
    <w:rsid w:val="00AB0204"/>
    <w:rsid w:val="00AC1F72"/>
    <w:rsid w:val="00AD6157"/>
    <w:rsid w:val="00AE7751"/>
    <w:rsid w:val="00AF1657"/>
    <w:rsid w:val="00AF3029"/>
    <w:rsid w:val="00AF429E"/>
    <w:rsid w:val="00AF7DD4"/>
    <w:rsid w:val="00B105D1"/>
    <w:rsid w:val="00B34D70"/>
    <w:rsid w:val="00B36F33"/>
    <w:rsid w:val="00B40D75"/>
    <w:rsid w:val="00B43AAF"/>
    <w:rsid w:val="00B5647A"/>
    <w:rsid w:val="00B61E0F"/>
    <w:rsid w:val="00B65A6D"/>
    <w:rsid w:val="00B74C86"/>
    <w:rsid w:val="00B85C29"/>
    <w:rsid w:val="00B96392"/>
    <w:rsid w:val="00BA1732"/>
    <w:rsid w:val="00BA3535"/>
    <w:rsid w:val="00BA3B12"/>
    <w:rsid w:val="00BB31AE"/>
    <w:rsid w:val="00BB4A1A"/>
    <w:rsid w:val="00BC2FEA"/>
    <w:rsid w:val="00BC3AC4"/>
    <w:rsid w:val="00BC4B4C"/>
    <w:rsid w:val="00BC67DC"/>
    <w:rsid w:val="00BC6CEE"/>
    <w:rsid w:val="00BF6FFB"/>
    <w:rsid w:val="00C06209"/>
    <w:rsid w:val="00C1030C"/>
    <w:rsid w:val="00C13205"/>
    <w:rsid w:val="00C17417"/>
    <w:rsid w:val="00C220D9"/>
    <w:rsid w:val="00C2251D"/>
    <w:rsid w:val="00C31D4B"/>
    <w:rsid w:val="00C3617A"/>
    <w:rsid w:val="00C45F24"/>
    <w:rsid w:val="00C50774"/>
    <w:rsid w:val="00C57D47"/>
    <w:rsid w:val="00C74DAE"/>
    <w:rsid w:val="00C7508C"/>
    <w:rsid w:val="00C755DC"/>
    <w:rsid w:val="00C77F87"/>
    <w:rsid w:val="00C8240F"/>
    <w:rsid w:val="00C839FC"/>
    <w:rsid w:val="00C97F9B"/>
    <w:rsid w:val="00CA65C0"/>
    <w:rsid w:val="00CA6ABF"/>
    <w:rsid w:val="00CB1A6D"/>
    <w:rsid w:val="00CB3E50"/>
    <w:rsid w:val="00CB735E"/>
    <w:rsid w:val="00CC21E1"/>
    <w:rsid w:val="00CC366D"/>
    <w:rsid w:val="00CC46D3"/>
    <w:rsid w:val="00CD59CA"/>
    <w:rsid w:val="00CE14CA"/>
    <w:rsid w:val="00CF0AFC"/>
    <w:rsid w:val="00CF5328"/>
    <w:rsid w:val="00CF552E"/>
    <w:rsid w:val="00CF55B0"/>
    <w:rsid w:val="00D00A91"/>
    <w:rsid w:val="00D01E8E"/>
    <w:rsid w:val="00D0519C"/>
    <w:rsid w:val="00D07CE9"/>
    <w:rsid w:val="00D206A8"/>
    <w:rsid w:val="00D26345"/>
    <w:rsid w:val="00D319C2"/>
    <w:rsid w:val="00D41E4E"/>
    <w:rsid w:val="00D517FE"/>
    <w:rsid w:val="00D615AA"/>
    <w:rsid w:val="00D6307E"/>
    <w:rsid w:val="00D72525"/>
    <w:rsid w:val="00D732AD"/>
    <w:rsid w:val="00D73EB7"/>
    <w:rsid w:val="00D746FC"/>
    <w:rsid w:val="00D91807"/>
    <w:rsid w:val="00DA3AB2"/>
    <w:rsid w:val="00DB3448"/>
    <w:rsid w:val="00DC1AC4"/>
    <w:rsid w:val="00DC298C"/>
    <w:rsid w:val="00DD2133"/>
    <w:rsid w:val="00DE2B64"/>
    <w:rsid w:val="00DE569B"/>
    <w:rsid w:val="00DE626F"/>
    <w:rsid w:val="00DF32DC"/>
    <w:rsid w:val="00DF390F"/>
    <w:rsid w:val="00DF50A7"/>
    <w:rsid w:val="00E1354E"/>
    <w:rsid w:val="00E311EE"/>
    <w:rsid w:val="00E447E1"/>
    <w:rsid w:val="00E505A2"/>
    <w:rsid w:val="00E5125F"/>
    <w:rsid w:val="00E54239"/>
    <w:rsid w:val="00E55CE7"/>
    <w:rsid w:val="00E5767D"/>
    <w:rsid w:val="00E62C6D"/>
    <w:rsid w:val="00E62D5D"/>
    <w:rsid w:val="00E80FD0"/>
    <w:rsid w:val="00E850D4"/>
    <w:rsid w:val="00E95350"/>
    <w:rsid w:val="00E96783"/>
    <w:rsid w:val="00EA0B4C"/>
    <w:rsid w:val="00EB4470"/>
    <w:rsid w:val="00EC0399"/>
    <w:rsid w:val="00EC1B99"/>
    <w:rsid w:val="00ED2F71"/>
    <w:rsid w:val="00EE2809"/>
    <w:rsid w:val="00EE67B0"/>
    <w:rsid w:val="00EF623C"/>
    <w:rsid w:val="00EF7B3D"/>
    <w:rsid w:val="00F079E6"/>
    <w:rsid w:val="00F17A36"/>
    <w:rsid w:val="00F33201"/>
    <w:rsid w:val="00F3321C"/>
    <w:rsid w:val="00F34C23"/>
    <w:rsid w:val="00F41705"/>
    <w:rsid w:val="00F42AAD"/>
    <w:rsid w:val="00F44807"/>
    <w:rsid w:val="00F50326"/>
    <w:rsid w:val="00F52F0E"/>
    <w:rsid w:val="00F602B4"/>
    <w:rsid w:val="00F62C68"/>
    <w:rsid w:val="00F64F3F"/>
    <w:rsid w:val="00F655C8"/>
    <w:rsid w:val="00F71AC3"/>
    <w:rsid w:val="00F76425"/>
    <w:rsid w:val="00F83615"/>
    <w:rsid w:val="00F84E9E"/>
    <w:rsid w:val="00F932C6"/>
    <w:rsid w:val="00FA0A18"/>
    <w:rsid w:val="00FA6AFF"/>
    <w:rsid w:val="00FB2F75"/>
    <w:rsid w:val="00FB6B74"/>
    <w:rsid w:val="00FB7A94"/>
    <w:rsid w:val="00FE3377"/>
    <w:rsid w:val="00FE63C7"/>
    <w:rsid w:val="00FE6F8E"/>
    <w:rsid w:val="00FF0FA3"/>
    <w:rsid w:val="00FF25BD"/>
    <w:rsid w:val="249D9C71"/>
    <w:rsid w:val="29EA93AB"/>
    <w:rsid w:val="3212FBD2"/>
    <w:rsid w:val="68BB5B63"/>
    <w:rsid w:val="7580B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B9F16"/>
  <w15:chartTrackingRefBased/>
  <w15:docId w15:val="{674E0583-1B24-4D16-AAF7-292D24FF74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E20CE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1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hAnsiTheme="majorHAnsi" w:eastAsiaTheme="majorEastAsia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4219"/>
    <w:pPr>
      <w:keepNext/>
      <w:keepLines/>
      <w:numPr>
        <w:ilvl w:val="1"/>
        <w:numId w:val="1"/>
      </w:numPr>
      <w:pBdr>
        <w:bottom w:val="single" w:color="A6A6A6" w:themeColor="accent3" w:sz="4" w:space="1"/>
      </w:pBdr>
      <w:spacing w:before="120" w:line="240" w:lineRule="auto"/>
      <w:ind w:left="1286" w:hanging="578"/>
      <w:outlineLvl w:val="1"/>
    </w:pPr>
    <w:rPr>
      <w:rFonts w:asciiTheme="majorHAnsi" w:hAnsiTheme="majorHAnsi" w:eastAsiaTheme="majorEastAsia" w:cstheme="majorBidi"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90E"/>
    <w:pPr>
      <w:keepNext/>
      <w:keepLines/>
      <w:numPr>
        <w:ilvl w:val="2"/>
        <w:numId w:val="1"/>
      </w:numPr>
      <w:spacing w:before="40" w:after="80" w:line="240" w:lineRule="auto"/>
      <w:ind w:left="2138"/>
      <w:outlineLvl w:val="2"/>
    </w:pPr>
    <w:rPr>
      <w:rFonts w:asciiTheme="majorHAnsi" w:hAnsiTheme="majorHAnsi" w:eastAsiaTheme="majorEastAsia" w:cstheme="majorBidi"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847BA"/>
    <w:pPr>
      <w:outlineLvl w:val="3"/>
    </w:pPr>
    <w:rPr>
      <w:b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3C3E3C" w:themeColor="text2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styleId="Titre1Car" w:customStyle="1">
    <w:name w:val="Titre 1 Car"/>
    <w:basedOn w:val="Policepardfaut"/>
    <w:link w:val="Titre1"/>
    <w:uiPriority w:val="9"/>
    <w:rsid w:val="00D0519C"/>
    <w:rPr>
      <w:rFonts w:asciiTheme="majorHAnsi" w:hAnsiTheme="majorHAnsi" w:eastAsiaTheme="majorEastAsia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styleId="Titre2Car" w:customStyle="1">
    <w:name w:val="Titre 2 Car"/>
    <w:basedOn w:val="Policepardfaut"/>
    <w:link w:val="Titre2"/>
    <w:uiPriority w:val="9"/>
    <w:rsid w:val="00374219"/>
    <w:rPr>
      <w:rFonts w:asciiTheme="majorHAnsi" w:hAnsiTheme="majorHAnsi" w:eastAsiaTheme="majorEastAsia" w:cstheme="majorBidi"/>
      <w:color w:val="404040" w:themeColor="text1" w:themeTint="BF"/>
      <w:sz w:val="21"/>
      <w:szCs w:val="21"/>
    </w:rPr>
  </w:style>
  <w:style w:type="character" w:styleId="Titre3Car" w:customStyle="1">
    <w:name w:val="Titre 3 Car"/>
    <w:basedOn w:val="Policepardfaut"/>
    <w:link w:val="Titre3"/>
    <w:uiPriority w:val="9"/>
    <w:rsid w:val="006A290E"/>
    <w:rPr>
      <w:rFonts w:asciiTheme="majorHAnsi" w:hAnsiTheme="majorHAnsi" w:eastAsiaTheme="majorEastAsia" w:cstheme="majorBidi"/>
      <w:color w:val="82D52F" w:themeColor="accent4"/>
      <w:sz w:val="21"/>
      <w:szCs w:val="21"/>
    </w:rPr>
  </w:style>
  <w:style w:type="character" w:styleId="Titre4Car" w:customStyle="1">
    <w:name w:val="Titre 4 Car"/>
    <w:basedOn w:val="Policepardfaut"/>
    <w:link w:val="Titre4"/>
    <w:uiPriority w:val="9"/>
    <w:rsid w:val="00A847BA"/>
    <w:rPr>
      <w:b/>
      <w:u w:val="single"/>
    </w:rPr>
  </w:style>
  <w:style w:type="character" w:styleId="Titre5Car" w:customStyle="1">
    <w:name w:val="Titre 5 Car"/>
    <w:basedOn w:val="Policepardfaut"/>
    <w:link w:val="Titre5"/>
    <w:uiPriority w:val="9"/>
    <w:semiHidden/>
    <w:rsid w:val="008E20CE"/>
    <w:rPr>
      <w:rFonts w:asciiTheme="majorHAnsi" w:hAnsiTheme="majorHAnsi" w:eastAsiaTheme="majorEastAsia" w:cstheme="majorBidi"/>
      <w:color w:val="3C3E3C" w:themeColor="text2"/>
      <w:sz w:val="22"/>
      <w:szCs w:val="22"/>
    </w:rPr>
  </w:style>
  <w:style w:type="character" w:styleId="Titre6Car" w:customStyle="1">
    <w:name w:val="Titre 6 Car"/>
    <w:basedOn w:val="Policepardfaut"/>
    <w:link w:val="Titre6"/>
    <w:uiPriority w:val="9"/>
    <w:semiHidden/>
    <w:rsid w:val="008E20CE"/>
    <w:rPr>
      <w:rFonts w:asciiTheme="majorHAnsi" w:hAnsiTheme="majorHAnsi" w:eastAsiaTheme="majorEastAsia" w:cstheme="majorBidi"/>
      <w:i/>
      <w:iCs/>
      <w:color w:val="3C3E3C" w:themeColor="text2"/>
      <w:sz w:val="21"/>
      <w:szCs w:val="21"/>
    </w:rPr>
  </w:style>
  <w:style w:type="character" w:styleId="Titre7Car" w:customStyle="1">
    <w:name w:val="Titre 7 Car"/>
    <w:basedOn w:val="Policepardfaut"/>
    <w:link w:val="Titre7"/>
    <w:uiPriority w:val="9"/>
    <w:semiHidden/>
    <w:rsid w:val="008E20CE"/>
    <w:rPr>
      <w:rFonts w:asciiTheme="majorHAnsi" w:hAnsiTheme="majorHAnsi" w:eastAsiaTheme="majorEastAsia" w:cstheme="majorBidi"/>
      <w:i/>
      <w:iCs/>
      <w:color w:val="24345B" w:themeColor="accent1" w:themeShade="80"/>
      <w:sz w:val="21"/>
      <w:szCs w:val="21"/>
    </w:rPr>
  </w:style>
  <w:style w:type="character" w:styleId="Titre8Car" w:customStyle="1">
    <w:name w:val="Titre 8 Car"/>
    <w:basedOn w:val="Policepardfaut"/>
    <w:link w:val="Titre8"/>
    <w:uiPriority w:val="9"/>
    <w:semiHidden/>
    <w:rsid w:val="008E20CE"/>
    <w:rPr>
      <w:rFonts w:asciiTheme="majorHAnsi" w:hAnsiTheme="majorHAnsi" w:eastAsiaTheme="majorEastAsia" w:cstheme="majorBidi"/>
      <w:b/>
      <w:bCs/>
      <w:color w:val="3C3E3C" w:themeColor="text2"/>
    </w:rPr>
  </w:style>
  <w:style w:type="character" w:styleId="Titre9Car" w:customStyle="1">
    <w:name w:val="Titre 9 Car"/>
    <w:basedOn w:val="Policepardfaut"/>
    <w:link w:val="Titre9"/>
    <w:uiPriority w:val="9"/>
    <w:semiHidden/>
    <w:rsid w:val="008E20CE"/>
    <w:rPr>
      <w:rFonts w:asciiTheme="majorHAnsi" w:hAnsiTheme="majorHAnsi" w:eastAsiaTheme="majorEastAsia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hAnsiTheme="majorHAnsi" w:eastAsiaTheme="majorEastAsia" w:cstheme="majorBidi"/>
      <w:caps/>
      <w:color w:val="535353" w:themeColor="accent3" w:themeShade="80"/>
      <w:spacing w:val="-10"/>
      <w:sz w:val="40"/>
      <w:szCs w:val="56"/>
    </w:rPr>
  </w:style>
  <w:style w:type="character" w:styleId="TitreCar" w:customStyle="1">
    <w:name w:val="Titre Car"/>
    <w:basedOn w:val="Policepardfaut"/>
    <w:link w:val="Titre"/>
    <w:uiPriority w:val="10"/>
    <w:rsid w:val="002454D3"/>
    <w:rPr>
      <w:rFonts w:asciiTheme="majorHAnsi" w:hAnsiTheme="majorHAnsi" w:eastAsiaTheme="majorEastAsia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8E20CE"/>
    <w:rPr>
      <w:rFonts w:asciiTheme="majorHAnsi" w:hAnsiTheme="majorHAnsi" w:eastAsiaTheme="majorEastAsia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color="486AB6" w:themeColor="accent1" w:sz="18" w:space="12"/>
      </w:pBdr>
      <w:spacing w:before="100" w:beforeAutospacing="1" w:line="300" w:lineRule="auto"/>
      <w:ind w:left="1224" w:right="1224"/>
    </w:pPr>
    <w:rPr>
      <w:rFonts w:asciiTheme="majorHAnsi" w:hAnsiTheme="majorHAnsi" w:eastAsiaTheme="majorEastAsia" w:cstheme="majorBidi"/>
      <w:color w:val="486AB6" w:themeColor="accent1"/>
      <w:sz w:val="28"/>
      <w:szCs w:val="28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8E20CE"/>
    <w:rPr>
      <w:rFonts w:asciiTheme="majorHAnsi" w:hAnsiTheme="majorHAnsi" w:eastAsiaTheme="majorEastAsia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GREENLISTE" w:customStyle="1">
    <w:name w:val="GREEN_LISTE"/>
    <w:basedOn w:val="Normal"/>
    <w:rsid w:val="009A3B86"/>
    <w:pPr>
      <w:numPr>
        <w:numId w:val="2"/>
      </w:numPr>
      <w:spacing w:after="200" w:line="276" w:lineRule="auto"/>
      <w:jc w:val="both"/>
    </w:pPr>
    <w:rPr>
      <w:rFonts w:eastAsiaTheme="minorHAnsi"/>
      <w:b/>
      <w:i/>
      <w:szCs w:val="22"/>
    </w:rPr>
  </w:style>
  <w:style w:type="paragraph" w:styleId="CONTENU" w:customStyle="1">
    <w:name w:val="CONTENU"/>
    <w:basedOn w:val="Citation"/>
    <w:link w:val="CONTENUCar"/>
    <w:rsid w:val="009A3B86"/>
    <w:pPr>
      <w:spacing w:before="0" w:after="60" w:line="240" w:lineRule="auto"/>
      <w:ind w:left="0" w:right="0"/>
      <w:jc w:val="both"/>
    </w:pPr>
    <w:rPr>
      <w:rFonts w:ascii="Verdana" w:hAnsi="Verdana" w:eastAsia="Times New Roman" w:cs="Times New Roman"/>
      <w:i w:val="0"/>
      <w:color w:val="000000"/>
      <w:szCs w:val="24"/>
      <w:lang w:eastAsia="fr-FR"/>
    </w:rPr>
  </w:style>
  <w:style w:type="character" w:styleId="CONTENUCar" w:customStyle="1">
    <w:name w:val="CONTENU Car"/>
    <w:link w:val="CONTENU"/>
    <w:rsid w:val="009A3B86"/>
    <w:rPr>
      <w:rFonts w:ascii="Verdana" w:hAnsi="Verdana" w:eastAsia="Times New Roman" w:cs="Times New Roman"/>
      <w:iCs/>
      <w:color w:val="000000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F52F0E"/>
    <w:rPr>
      <w:color w:val="808080"/>
      <w:shd w:val="clear" w:color="auto" w:fill="E6E6E6"/>
    </w:rPr>
  </w:style>
  <w:style w:type="paragraph" w:styleId="TM4">
    <w:name w:val="toc 4"/>
    <w:basedOn w:val="Normal"/>
    <w:next w:val="Normal"/>
    <w:autoRedefine/>
    <w:uiPriority w:val="39"/>
    <w:unhideWhenUsed/>
    <w:rsid w:val="00A847BA"/>
    <w:pPr>
      <w:spacing w:after="100"/>
      <w:ind w:left="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5.png" Id="rId26" /><Relationship Type="http://schemas.openxmlformats.org/officeDocument/2006/relationships/image" Target="media/image10.svg" Id="rId21" /><Relationship Type="http://schemas.openxmlformats.org/officeDocument/2006/relationships/image" Target="media/image31.png" Id="rId42" /><Relationship Type="http://schemas.openxmlformats.org/officeDocument/2006/relationships/image" Target="media/image36.png" Id="rId47" /><Relationship Type="http://schemas.openxmlformats.org/officeDocument/2006/relationships/image" Target="media/image52.png" Id="rId63" /><Relationship Type="http://schemas.openxmlformats.org/officeDocument/2006/relationships/image" Target="media/image57.png" Id="rId68" /><Relationship Type="http://schemas.openxmlformats.org/officeDocument/2006/relationships/image" Target="media/image73.png" Id="rId84" /><Relationship Type="http://schemas.openxmlformats.org/officeDocument/2006/relationships/fontTable" Target="fontTable.xml" Id="rId89" /><Relationship Type="http://schemas.openxmlformats.org/officeDocument/2006/relationships/image" Target="media/image5.png" Id="rId16" /><Relationship Type="http://schemas.openxmlformats.org/officeDocument/2006/relationships/image" Target="media/image1.png" Id="rId11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42.png" Id="rId53" /><Relationship Type="http://schemas.openxmlformats.org/officeDocument/2006/relationships/image" Target="media/image47.png" Id="rId58" /><Relationship Type="http://schemas.openxmlformats.org/officeDocument/2006/relationships/image" Target="media/image63.png" Id="rId74" /><Relationship Type="http://schemas.openxmlformats.org/officeDocument/2006/relationships/image" Target="media/image68.png" Id="rId79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90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32.png" Id="rId43" /><Relationship Type="http://schemas.openxmlformats.org/officeDocument/2006/relationships/image" Target="media/image37.png" Id="rId48" /><Relationship Type="http://schemas.openxmlformats.org/officeDocument/2006/relationships/image" Target="media/image45.png" Id="rId56" /><Relationship Type="http://schemas.openxmlformats.org/officeDocument/2006/relationships/image" Target="media/image53.png" Id="rId64" /><Relationship Type="http://schemas.openxmlformats.org/officeDocument/2006/relationships/image" Target="media/image58.png" Id="rId69" /><Relationship Type="http://schemas.openxmlformats.org/officeDocument/2006/relationships/image" Target="media/image66.png" Id="rId77" /><Relationship Type="http://schemas.openxmlformats.org/officeDocument/2006/relationships/webSettings" Target="webSettings.xml" Id="rId8" /><Relationship Type="http://schemas.openxmlformats.org/officeDocument/2006/relationships/image" Target="media/image40.png" Id="rId51" /><Relationship Type="http://schemas.openxmlformats.org/officeDocument/2006/relationships/image" Target="media/image61.png" Id="rId72" /><Relationship Type="http://schemas.openxmlformats.org/officeDocument/2006/relationships/image" Target="media/image69.png" Id="rId80" /><Relationship Type="http://schemas.openxmlformats.org/officeDocument/2006/relationships/image" Target="media/image74.png" Id="rId85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35.png" Id="rId46" /><Relationship Type="http://schemas.openxmlformats.org/officeDocument/2006/relationships/image" Target="media/image48.png" Id="rId59" /><Relationship Type="http://schemas.openxmlformats.org/officeDocument/2006/relationships/image" Target="media/image56.png" Id="rId67" /><Relationship Type="http://schemas.openxmlformats.org/officeDocument/2006/relationships/image" Target="media/image9.png" Id="rId20" /><Relationship Type="http://schemas.openxmlformats.org/officeDocument/2006/relationships/image" Target="media/image30.png" Id="rId41" /><Relationship Type="http://schemas.openxmlformats.org/officeDocument/2006/relationships/image" Target="media/image43.png" Id="rId54" /><Relationship Type="http://schemas.openxmlformats.org/officeDocument/2006/relationships/image" Target="media/image51.png" Id="rId62" /><Relationship Type="http://schemas.openxmlformats.org/officeDocument/2006/relationships/image" Target="media/image59.png" Id="rId70" /><Relationship Type="http://schemas.openxmlformats.org/officeDocument/2006/relationships/image" Target="media/image64.png" Id="rId75" /><Relationship Type="http://schemas.openxmlformats.org/officeDocument/2006/relationships/image" Target="media/image72.png" Id="rId83" /><Relationship Type="http://schemas.openxmlformats.org/officeDocument/2006/relationships/footer" Target="footer1.xml" Id="rId88" /><Relationship Type="http://schemas.openxmlformats.org/officeDocument/2006/relationships/theme" Target="theme/theme1.xml" Id="rId9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4.sv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image" Target="media/image38.png" Id="rId49" /><Relationship Type="http://schemas.openxmlformats.org/officeDocument/2006/relationships/image" Target="media/image46.png" Id="rId57" /><Relationship Type="http://schemas.openxmlformats.org/officeDocument/2006/relationships/endnotes" Target="endnotes.xml" Id="rId10" /><Relationship Type="http://schemas.openxmlformats.org/officeDocument/2006/relationships/image" Target="media/image20.png" Id="rId31" /><Relationship Type="http://schemas.openxmlformats.org/officeDocument/2006/relationships/image" Target="media/image33.png" Id="rId44" /><Relationship Type="http://schemas.openxmlformats.org/officeDocument/2006/relationships/image" Target="media/image41.png" Id="rId52" /><Relationship Type="http://schemas.openxmlformats.org/officeDocument/2006/relationships/image" Target="media/image49.png" Id="rId60" /><Relationship Type="http://schemas.openxmlformats.org/officeDocument/2006/relationships/image" Target="media/image54.png" Id="rId65" /><Relationship Type="http://schemas.openxmlformats.org/officeDocument/2006/relationships/image" Target="media/image62.png" Id="rId73" /><Relationship Type="http://schemas.openxmlformats.org/officeDocument/2006/relationships/image" Target="media/image67.png" Id="rId78" /><Relationship Type="http://schemas.openxmlformats.org/officeDocument/2006/relationships/image" Target="media/image70.png" Id="rId81" /><Relationship Type="http://schemas.openxmlformats.org/officeDocument/2006/relationships/image" Target="media/image75.png" Id="rId86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jpeg" Id="rId13" /><Relationship Type="http://schemas.openxmlformats.org/officeDocument/2006/relationships/image" Target="media/image7.svg" Id="rId18" /><Relationship Type="http://schemas.openxmlformats.org/officeDocument/2006/relationships/image" Target="media/image28.png" Id="rId39" /><Relationship Type="http://schemas.openxmlformats.org/officeDocument/2006/relationships/image" Target="media/image23.png" Id="rId34" /><Relationship Type="http://schemas.openxmlformats.org/officeDocument/2006/relationships/image" Target="media/image39.png" Id="rId50" /><Relationship Type="http://schemas.openxmlformats.org/officeDocument/2006/relationships/image" Target="media/image44.png" Id="rId55" /><Relationship Type="http://schemas.openxmlformats.org/officeDocument/2006/relationships/image" Target="media/image65.png" Id="rId76" /><Relationship Type="http://schemas.openxmlformats.org/officeDocument/2006/relationships/settings" Target="settings.xml" Id="rId7" /><Relationship Type="http://schemas.openxmlformats.org/officeDocument/2006/relationships/image" Target="media/image60.png" Id="rId71" /><Relationship Type="http://schemas.openxmlformats.org/officeDocument/2006/relationships/customXml" Target="../customXml/item2.xml" Id="rId2" /><Relationship Type="http://schemas.openxmlformats.org/officeDocument/2006/relationships/image" Target="media/image18.png" Id="rId29" /><Relationship Type="http://schemas.openxmlformats.org/officeDocument/2006/relationships/image" Target="media/image13.png" Id="rId24" /><Relationship Type="http://schemas.openxmlformats.org/officeDocument/2006/relationships/image" Target="media/image29.png" Id="rId40" /><Relationship Type="http://schemas.openxmlformats.org/officeDocument/2006/relationships/image" Target="media/image34.png" Id="rId45" /><Relationship Type="http://schemas.openxmlformats.org/officeDocument/2006/relationships/image" Target="media/image55.png" Id="rId66" /><Relationship Type="http://schemas.openxmlformats.org/officeDocument/2006/relationships/image" Target="media/image76.png" Id="rId87" /><Relationship Type="http://schemas.openxmlformats.org/officeDocument/2006/relationships/image" Target="media/image50.png" Id="rId61" /><Relationship Type="http://schemas.openxmlformats.org/officeDocument/2006/relationships/image" Target="media/image71.png" Id="rId82" /><Relationship Type="http://schemas.openxmlformats.org/officeDocument/2006/relationships/image" Target="media/image8.png" Id="rId19" /><Relationship Type="http://schemas.openxmlformats.org/officeDocument/2006/relationships/image" Target="/media/image49.png" Id="R9857072fcc4040f5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1FC1D3CC3C634C889C34B8280035E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930F0-350B-46FB-9399-50CDF015CACF}"/>
      </w:docPartPr>
      <w:docPartBody>
        <w:p w:rsidR="0054179D" w:rsidRDefault="00380E4A">
          <w:r w:rsidRPr="00A12CEA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3C7074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1F545B130A1F465AA48545F150B9D8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D7F082-5AF9-460E-97E5-14550E989FE3}"/>
      </w:docPartPr>
      <w:docPartBody>
        <w:p w:rsidR="003C7074" w:rsidRDefault="00A02CA1">
          <w:r w:rsidRPr="00E9250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Times New Roman"/>
    <w:charset w:val="00"/>
    <w:family w:val="swiss"/>
    <w:pitch w:val="variable"/>
    <w:sig w:usb0="00000087" w:usb1="1000204A" w:usb2="00000000" w:usb3="00000000" w:csb0="8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33B59"/>
    <w:rsid w:val="00081EE8"/>
    <w:rsid w:val="000D5AC9"/>
    <w:rsid w:val="001377C9"/>
    <w:rsid w:val="00141317"/>
    <w:rsid w:val="001B36FD"/>
    <w:rsid w:val="001D1471"/>
    <w:rsid w:val="00247F6A"/>
    <w:rsid w:val="00380E4A"/>
    <w:rsid w:val="003C7074"/>
    <w:rsid w:val="003F3D86"/>
    <w:rsid w:val="004D7675"/>
    <w:rsid w:val="0054179D"/>
    <w:rsid w:val="005D6AEC"/>
    <w:rsid w:val="006D361E"/>
    <w:rsid w:val="006F7315"/>
    <w:rsid w:val="00703E8B"/>
    <w:rsid w:val="007645C2"/>
    <w:rsid w:val="007906E3"/>
    <w:rsid w:val="00995904"/>
    <w:rsid w:val="009D776B"/>
    <w:rsid w:val="009F04F5"/>
    <w:rsid w:val="00A02CA1"/>
    <w:rsid w:val="00B76ABB"/>
    <w:rsid w:val="00BC5DB6"/>
    <w:rsid w:val="00C32276"/>
    <w:rsid w:val="00CC56F9"/>
    <w:rsid w:val="00D9657E"/>
    <w:rsid w:val="00DF1A99"/>
    <w:rsid w:val="00EB5B60"/>
    <w:rsid w:val="00ED1F4C"/>
    <w:rsid w:val="00EE0046"/>
    <w:rsid w:val="00F05E50"/>
    <w:rsid w:val="00F8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2CA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69D92B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CD558312-E388-4567-B8EE-F77AC9440595}" vid="{7E43A01E-B22C-4E1C-B9E7-DE1DD2E46CD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SharedWithUsers xmlns="a87517ec-2e70-4879-8928-65a61592a586">
      <UserInfo>
        <DisplayName>Nadege RUER</DisplayName>
        <AccountId>15</AccountId>
        <AccountType/>
      </UserInfo>
    </SharedWithUsers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0BD1F2-E8E6-4D31-A706-AF95A974DF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1D784D-0703-4604-B211-5F8C8830EBE7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3.xml><?xml version="1.0" encoding="utf-8"?>
<ds:datastoreItem xmlns:ds="http://schemas.openxmlformats.org/officeDocument/2006/customXml" ds:itemID="{4762444D-797C-4A6C-ACE5-A59BB10C01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83EFB-C307-46A2-9C99-A8B69B6106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SparkFinance</dc:title>
  <dc:subject>Comptabilité FOURNISSEURS</dc:subject>
  <dc:creator>Claire Borecki</dc:creator>
  <cp:keywords/>
  <dc:description/>
  <cp:lastModifiedBy>Corentin DEGRANGE</cp:lastModifiedBy>
  <cp:revision>131</cp:revision>
  <cp:lastPrinted>2023-03-10T15:52:00Z</cp:lastPrinted>
  <dcterms:created xsi:type="dcterms:W3CDTF">2020-01-24T13:11:00Z</dcterms:created>
  <dcterms:modified xsi:type="dcterms:W3CDTF">2023-08-29T13:43:33Z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1100400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