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5C118" w14:textId="22E0FDF6" w:rsidR="00B96392" w:rsidRPr="00B96392" w:rsidRDefault="008F1DAA" w:rsidP="00B96392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TIME \@ "d MMMM yyyy" </w:instrText>
      </w:r>
      <w:r>
        <w:rPr>
          <w:rFonts w:asciiTheme="majorHAnsi" w:hAnsiTheme="majorHAnsi" w:cstheme="majorHAnsi"/>
        </w:rPr>
        <w:fldChar w:fldCharType="separate"/>
      </w:r>
      <w:r w:rsidR="00962227">
        <w:rPr>
          <w:rFonts w:asciiTheme="majorHAnsi" w:hAnsiTheme="majorHAnsi" w:cstheme="majorHAnsi"/>
          <w:noProof/>
        </w:rPr>
        <w:t>27 septembre 2023</w:t>
      </w:r>
      <w:r>
        <w:rPr>
          <w:rFonts w:asciiTheme="majorHAnsi" w:hAnsiTheme="majorHAnsi" w:cstheme="majorHAnsi"/>
        </w:rPr>
        <w:fldChar w:fldCharType="end"/>
      </w:r>
    </w:p>
    <w:p w14:paraId="1FDD721E" w14:textId="77777777" w:rsidR="00581BC0" w:rsidRPr="008F37F5" w:rsidRDefault="00000000" w:rsidP="00581BC0">
      <w:pPr>
        <w:spacing w:after="160"/>
        <w:jc w:val="right"/>
        <w:rPr>
          <w:rFonts w:ascii="Futura PT Heavy" w:hAnsi="Futura PT Heavy" w:cstheme="majorHAnsi"/>
          <w:caps/>
          <w:sz w:val="72"/>
          <w:szCs w:val="56"/>
        </w:rPr>
      </w:pPr>
      <w:sdt>
        <w:sdtPr>
          <w:rPr>
            <w:rFonts w:ascii="Futura PT Heavy" w:hAnsi="Futura PT Heavy" w:cstheme="majorHAnsi"/>
            <w:caps/>
            <w:sz w:val="72"/>
            <w:szCs w:val="56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A5AAC">
            <w:rPr>
              <w:rFonts w:ascii="Futura PT Heavy" w:hAnsi="Futura PT Heavy" w:cstheme="majorHAnsi"/>
              <w:caps/>
              <w:sz w:val="72"/>
              <w:szCs w:val="56"/>
            </w:rPr>
            <w:t>SparkWine</w:t>
          </w:r>
        </w:sdtContent>
      </w:sdt>
    </w:p>
    <w:p w14:paraId="0D6F9C74" w14:textId="30880DFA" w:rsidR="00961857" w:rsidRPr="008F37F5" w:rsidRDefault="00B96392" w:rsidP="00961857">
      <w:pPr>
        <w:spacing w:after="160"/>
        <w:jc w:val="right"/>
        <w:rPr>
          <w:rFonts w:ascii="Futura PT Heavy" w:hAnsi="Futura PT Heavy" w:cstheme="majorHAnsi"/>
          <w:caps/>
          <w:sz w:val="56"/>
          <w:szCs w:val="56"/>
        </w:rPr>
      </w:pPr>
      <w:r w:rsidRPr="00323580">
        <w:rPr>
          <w:rFonts w:ascii="Futura PT Heavy" w:hAnsi="Futura PT Heavy" w:cstheme="majorHAnsi"/>
          <w:caps/>
          <w:noProof/>
          <w:sz w:val="72"/>
          <w:szCs w:val="56"/>
        </w:rPr>
        <w:drawing>
          <wp:anchor distT="0" distB="0" distL="114300" distR="114300" simplePos="0" relativeHeight="251658241" behindDoc="1" locked="0" layoutInCell="1" allowOverlap="1" wp14:anchorId="79152D8E" wp14:editId="3C818DAF">
            <wp:simplePos x="0" y="0"/>
            <wp:positionH relativeFrom="page">
              <wp:align>right</wp:align>
            </wp:positionH>
            <wp:positionV relativeFrom="paragraph">
              <wp:posOffset>1673225</wp:posOffset>
            </wp:positionV>
            <wp:extent cx="7562215" cy="4094480"/>
            <wp:effectExtent l="0" t="0" r="635" b="1270"/>
            <wp:wrapNone/>
            <wp:docPr id="9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6A002DF7-9BDB-4281-A0EF-022EC1C4A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6A002DF7-9BDB-4281-A0EF-022EC1C4A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r="10114"/>
                    <a:stretch/>
                  </pic:blipFill>
                  <pic:spPr>
                    <a:xfrm>
                      <a:off x="0" y="0"/>
                      <a:ext cx="756221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72B50A" wp14:editId="008E6680">
                <wp:simplePos x="0" y="0"/>
                <wp:positionH relativeFrom="page">
                  <wp:posOffset>3896995</wp:posOffset>
                </wp:positionH>
                <wp:positionV relativeFrom="paragraph">
                  <wp:posOffset>2506980</wp:posOffset>
                </wp:positionV>
                <wp:extent cx="3663315" cy="206692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315" cy="20669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E7071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68"/>
                                <w:szCs w:val="68"/>
                              </w:rPr>
                              <w:t>GUIDE 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3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2B50A" id="Rectangle 9" o:spid="_x0000_s1026" style="position:absolute;left:0;text-align:left;margin-left:306.85pt;margin-top:197.4pt;width:288.45pt;height:162.7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" fillcolor="#82d52f [3207]" stroked="f">
                <v:textbox inset=",,12mm">
                  <w:txbxContent>
                    <w:p w14:paraId="42FE7071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68"/>
                          <w:szCs w:val="68"/>
                        </w:rPr>
                        <w:t>GUIDE 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4DBBE2" wp14:editId="142DBB53">
                <wp:simplePos x="0" y="0"/>
                <wp:positionH relativeFrom="page">
                  <wp:posOffset>0</wp:posOffset>
                </wp:positionH>
                <wp:positionV relativeFrom="paragraph">
                  <wp:posOffset>5769610</wp:posOffset>
                </wp:positionV>
                <wp:extent cx="3895725" cy="225425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17CC7A-9DDC-4A12-9A8A-CECCAF51EE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94E34" w14:textId="77777777" w:rsidR="00323580" w:rsidRDefault="00323580" w:rsidP="00323580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S.A.S. au Capital de 30 000</w:t>
                            </w:r>
                            <w:r>
                              <w:rPr>
                                <w:rFonts w:ascii="Calibri" w:eastAsia="Calibri" w:hAnsi="Calibri" w:cs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€</w:t>
                            </w:r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 xml:space="preserve"> - RCS Macon 519 816 292 NAF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6202A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C9C9C9" w:themeColor="accent3" w:themeTint="99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DBBE2" id="Rectangle 10" o:spid="_x0000_s1027" style="position:absolute;left:0;text-align:left;margin-left:0;margin-top:454.3pt;width:306.75pt;height:17.7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" filled="f" stroked="f">
                <v:textbox style="mso-fit-shape-to-text:t">
                  <w:txbxContent>
                    <w:p w14:paraId="40694E34" w14:textId="77777777" w:rsidR="00323580" w:rsidRDefault="00323580" w:rsidP="00323580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S.A.S. au Capital de 30 000</w:t>
                      </w:r>
                      <w:r>
                        <w:rPr>
                          <w:rFonts w:ascii="Calibri" w:eastAsia="Calibri" w:hAnsi="Calibri" w:cs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€</w:t>
                      </w:r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 xml:space="preserve"> - RCS Macon 519 816 292 NAF </w:t>
                      </w:r>
                      <w:proofErr w:type="spellStart"/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6202A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C9C9C9" w:themeColor="accent3" w:themeTint="99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543642F" wp14:editId="456728F4">
                <wp:simplePos x="0" y="0"/>
                <wp:positionH relativeFrom="column">
                  <wp:posOffset>3166745</wp:posOffset>
                </wp:positionH>
                <wp:positionV relativeFrom="paragraph">
                  <wp:posOffset>6962775</wp:posOffset>
                </wp:positionV>
                <wp:extent cx="3074035" cy="584200"/>
                <wp:effectExtent l="0" t="0" r="0" b="0"/>
                <wp:wrapNone/>
                <wp:docPr id="15" name="ZoneText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ED0586-0A4E-462C-AB4E-75707B4E6F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03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0CE737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Futura Md BT" w:hAnsi="Futura Md BT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Greenspark SAS</w:t>
                            </w:r>
                          </w:p>
                          <w:p w14:paraId="170F1E8C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 xml:space="preserve">16 Rue Nationale </w:t>
                            </w:r>
                          </w:p>
                          <w:p w14:paraId="3A139430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1"/>
                                <w:szCs w:val="21"/>
                              </w:rPr>
                              <w:t>71420 Génelard, France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3642F" id="_x0000_t202" coordsize="21600,21600" o:spt="202" path="m,l,21600r21600,l21600,xe">
                <v:stroke joinstyle="miter"/>
                <v:path gradientshapeok="t" o:connecttype="rect"/>
              </v:shapetype>
              <v:shape id="ZoneTexte 14" o:spid="_x0000_s1028" type="#_x0000_t202" style="position:absolute;left:0;text-align:left;margin-left:249.35pt;margin-top:548.25pt;width:242.05pt;height:4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" filled="f" stroked="f">
                <v:textbox style="mso-fit-shape-to-text:t">
                  <w:txbxContent>
                    <w:p w14:paraId="710CE737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Futura Md BT" w:hAnsi="Futura Md BT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Greenspark SAS</w:t>
                      </w:r>
                    </w:p>
                    <w:p w14:paraId="170F1E8C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 xml:space="preserve">16 Rue Nationale </w:t>
                      </w:r>
                    </w:p>
                    <w:p w14:paraId="3A139430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1"/>
                          <w:szCs w:val="21"/>
                        </w:rPr>
                        <w:t>71420 Génelard, France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w:drawing>
          <wp:anchor distT="0" distB="0" distL="114300" distR="114300" simplePos="0" relativeHeight="251658244" behindDoc="1" locked="0" layoutInCell="1" allowOverlap="1" wp14:anchorId="51253808" wp14:editId="1BE3735C">
            <wp:simplePos x="0" y="0"/>
            <wp:positionH relativeFrom="margin">
              <wp:posOffset>-237490</wp:posOffset>
            </wp:positionH>
            <wp:positionV relativeFrom="paragraph">
              <wp:posOffset>6270625</wp:posOffset>
            </wp:positionV>
            <wp:extent cx="2798445" cy="1902460"/>
            <wp:effectExtent l="0" t="0" r="1905" b="2540"/>
            <wp:wrapNone/>
            <wp:docPr id="13" name="Image 12">
              <a:extLst xmlns:a="http://schemas.openxmlformats.org/drawingml/2006/main">
                <a:ext uri="{FF2B5EF4-FFF2-40B4-BE49-F238E27FC236}">
                  <a16:creationId xmlns:a16="http://schemas.microsoft.com/office/drawing/2014/main" id="{2C3B4F53-690D-450C-9C4E-2183C3D78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>
                      <a:extLst>
                        <a:ext uri="{FF2B5EF4-FFF2-40B4-BE49-F238E27FC236}">
                          <a16:creationId xmlns:a16="http://schemas.microsoft.com/office/drawing/2014/main" id="{2C3B4F53-690D-450C-9C4E-2183C3D78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 b="13342"/>
                    <a:stretch/>
                  </pic:blipFill>
                  <pic:spPr>
                    <a:xfrm>
                      <a:off x="0" y="0"/>
                      <a:ext cx="279844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580"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2FFC0667" wp14:editId="728E6BDD">
                <wp:simplePos x="0" y="0"/>
                <wp:positionH relativeFrom="column">
                  <wp:posOffset>3061970</wp:posOffset>
                </wp:positionH>
                <wp:positionV relativeFrom="paragraph">
                  <wp:posOffset>7688580</wp:posOffset>
                </wp:positionV>
                <wp:extent cx="292735" cy="292735"/>
                <wp:effectExtent l="0" t="0" r="0" b="0"/>
                <wp:wrapNone/>
                <wp:docPr id="1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phique 16" descr="Envelopp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6B968F8C" id="Groupe 26" o:spid="_x0000_s1026" style="position:absolute;margin-left:241.1pt;margin-top:605.4pt;width:23.05pt;height:23.05pt;z-index:-251645952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">
                <v:oval id="Ellipse 3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" fillcolor="#82d52f [3207]" stroked="f"/>
                <v:shape id="Graphique 16" o:spid="_x0000_s1028" type="#_x0000_t75" alt="Enveloppe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">
                  <v:imagedata r:id="rId16" o:title="Enveloppe"/>
                </v:shape>
              </v:group>
            </w:pict>
          </mc:Fallback>
        </mc:AlternateContent>
      </w:r>
      <w:r w:rsidRPr="00323580">
        <w:rPr>
          <w:rFonts w:asciiTheme="majorHAnsi" w:hAnsiTheme="majorHAnsi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15D3BA52" wp14:editId="769F95DB">
                <wp:simplePos x="0" y="0"/>
                <wp:positionH relativeFrom="column">
                  <wp:posOffset>4265930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8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Graphique 20" descr="Combin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3E4B7D4C" id="Groupe 24" o:spid="_x0000_s1026" style="position:absolute;margin-left:335.9pt;margin-top:605.35pt;width:23.05pt;height:23.05pt;z-index:-251643904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">
                <v:oval id="Ellipse 12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" fillcolor="#82d52f [3207]" stroked="f"/>
                <v:shape id="Graphique 20" o:spid="_x0000_s1028" type="#_x0000_t75" alt="Combiné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">
                  <v:imagedata r:id="rId19" o:title="Combiné"/>
                </v:shape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399A55D0" wp14:editId="70DADFF4">
                <wp:simplePos x="0" y="0"/>
                <wp:positionH relativeFrom="margin">
                  <wp:posOffset>5467985</wp:posOffset>
                </wp:positionH>
                <wp:positionV relativeFrom="paragraph">
                  <wp:posOffset>7687945</wp:posOffset>
                </wp:positionV>
                <wp:extent cx="292735" cy="292735"/>
                <wp:effectExtent l="0" t="0" r="0" b="0"/>
                <wp:wrapNone/>
                <wp:docPr id="16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92735"/>
                          <a:chOff x="0" y="0"/>
                          <a:chExt cx="348904" cy="348904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0" y="0"/>
                            <a:ext cx="348904" cy="348904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raphique 18" descr="Lie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52" y="66452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group w14:anchorId="5980F571" id="Groupe 25" o:spid="_x0000_s1026" style="position:absolute;margin-left:430.55pt;margin-top:605.35pt;width:23.05pt;height:23.05pt;z-index:-251641856;mso-position-horizontal-relative:margin" coordsize="348904,348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">
                <v:oval id="Ellipse 17" o:spid="_x0000_s1027" style="position:absolute;width:348904;height:348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" fillcolor="#82d52f [3207]" stroked="f"/>
                <v:shape id="Graphique 18" o:spid="_x0000_s1028" type="#_x0000_t75" alt="Lien" style="position:absolute;left:66452;top:66452;width:216000;height:21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">
                  <v:imagedata r:id="rId22" o:title="Lien"/>
                </v:shape>
                <w10:wrap anchorx="margin"/>
              </v:group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849DFCF" wp14:editId="551BD201">
                <wp:simplePos x="0" y="0"/>
                <wp:positionH relativeFrom="column">
                  <wp:posOffset>3902710</wp:posOffset>
                </wp:positionH>
                <wp:positionV relativeFrom="paragraph">
                  <wp:posOffset>7995285</wp:posOffset>
                </wp:positionV>
                <wp:extent cx="1014730" cy="245745"/>
                <wp:effectExtent l="0" t="0" r="0" b="0"/>
                <wp:wrapNone/>
                <wp:docPr id="29" name="ZoneText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CDAB8-E9DA-4758-AC94-DF679B0164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BBB0E1" w14:textId="5D0A8ECD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  <w:r w:rsidR="00AE609D" w:rsidRPr="00AE609D"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3 58 34 81 50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9DFCF" id="ZoneTexte 28" o:spid="_x0000_s1029" type="#_x0000_t202" style="position:absolute;left:0;text-align:left;margin-left:307.3pt;margin-top:629.55pt;width:79.9pt;height:19.35pt;z-index:25165825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" filled="f" stroked="f">
                <v:textbox style="mso-fit-shape-to-text:t">
                  <w:txbxContent>
                    <w:p w14:paraId="08BBB0E1" w14:textId="5D0A8ECD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0</w:t>
                      </w:r>
                      <w:r w:rsidR="00AE609D" w:rsidRPr="00AE609D"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3 58 34 81 50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B97BFBC" wp14:editId="67A3757F">
                <wp:simplePos x="0" y="0"/>
                <wp:positionH relativeFrom="column">
                  <wp:posOffset>5000625</wp:posOffset>
                </wp:positionH>
                <wp:positionV relativeFrom="paragraph">
                  <wp:posOffset>7999730</wp:posOffset>
                </wp:positionV>
                <wp:extent cx="1234440" cy="245745"/>
                <wp:effectExtent l="0" t="0" r="0" b="0"/>
                <wp:wrapNone/>
                <wp:docPr id="30" name="ZoneText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3DD0E9-8B65-428A-BB6A-0B6323D99B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6E455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www.greenspark.fr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7BFBC" id="ZoneTexte 29" o:spid="_x0000_s1030" type="#_x0000_t202" style="position:absolute;left:0;text-align:left;margin-left:393.75pt;margin-top:629.9pt;width:97.2pt;height:19.35pt;z-index:2516582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" filled="f" stroked="f">
                <v:textbox style="mso-fit-shape-to-text:t">
                  <w:txbxContent>
                    <w:p w14:paraId="62C6E455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www.greenspark.fr</w:t>
                      </w:r>
                    </w:p>
                  </w:txbxContent>
                </v:textbox>
              </v:shape>
            </w:pict>
          </mc:Fallback>
        </mc:AlternateContent>
      </w: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920BF5C" wp14:editId="4859DFAC">
                <wp:simplePos x="0" y="0"/>
                <wp:positionH relativeFrom="column">
                  <wp:posOffset>2486025</wp:posOffset>
                </wp:positionH>
                <wp:positionV relativeFrom="paragraph">
                  <wp:posOffset>7996840</wp:posOffset>
                </wp:positionV>
                <wp:extent cx="1468120" cy="245745"/>
                <wp:effectExtent l="0" t="0" r="0" b="0"/>
                <wp:wrapNone/>
                <wp:docPr id="28" name="ZoneText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F25584-5D29-414B-A446-4A8FC52CE1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3B39B9" w14:textId="77777777" w:rsidR="00323580" w:rsidRDefault="00323580" w:rsidP="003235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Segoe UI" w:cstheme="minorBidi"/>
                                <w:color w:val="A6A6A6" w:themeColor="accent3"/>
                                <w:kern w:val="24"/>
                                <w:sz w:val="20"/>
                                <w:szCs w:val="20"/>
                              </w:rPr>
                              <w:t>contact@greenspark.fr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0BF5C" id="ZoneTexte 27" o:spid="_x0000_s1031" type="#_x0000_t202" style="position:absolute;left:0;text-align:left;margin-left:195.75pt;margin-top:629.65pt;width:115.6pt;height:19.35pt;z-index:2516582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" filled="f" stroked="f">
                <v:textbox style="mso-fit-shape-to-text:t">
                  <w:txbxContent>
                    <w:p w14:paraId="283B39B9" w14:textId="77777777" w:rsidR="00323580" w:rsidRDefault="00323580" w:rsidP="003235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Segoe UI" w:cstheme="minorBidi"/>
                          <w:color w:val="A6A6A6" w:themeColor="accent3"/>
                          <w:kern w:val="24"/>
                          <w:sz w:val="20"/>
                          <w:szCs w:val="20"/>
                        </w:rPr>
                        <w:t>contact@greenspark.fr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Theme="majorHAnsi" w:hAnsiTheme="majorHAnsi" w:cstheme="majorHAnsi"/>
            <w:caps/>
            <w:sz w:val="56"/>
            <w:szCs w:val="5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9A5AAC">
            <w:rPr>
              <w:rFonts w:asciiTheme="majorHAnsi" w:hAnsiTheme="majorHAnsi" w:cstheme="majorHAnsi"/>
              <w:caps/>
              <w:sz w:val="56"/>
              <w:szCs w:val="56"/>
            </w:rPr>
            <w:t>Commissions</w:t>
          </w:r>
        </w:sdtContent>
      </w:sdt>
      <w:r w:rsidR="00581BC0" w:rsidRPr="008F37F5">
        <w:rPr>
          <w:rFonts w:ascii="Futura PT Heavy" w:hAnsi="Futura PT Heavy" w:cstheme="majorHAnsi"/>
          <w:caps/>
          <w:sz w:val="56"/>
          <w:szCs w:val="56"/>
        </w:rPr>
        <w:br w:type="page"/>
      </w:r>
    </w:p>
    <w:p w14:paraId="0322291B" w14:textId="77777777" w:rsidR="002454D3" w:rsidRPr="008F37F5" w:rsidRDefault="005924F8" w:rsidP="002454D3">
      <w:pPr>
        <w:pStyle w:val="Titre"/>
      </w:pPr>
      <w:r w:rsidRPr="008F37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CD4BD6" wp14:editId="01E35286">
                <wp:simplePos x="0" y="0"/>
                <wp:positionH relativeFrom="margin">
                  <wp:align>left</wp:align>
                </wp:positionH>
                <wp:positionV relativeFrom="paragraph">
                  <wp:posOffset>37292</wp:posOffset>
                </wp:positionV>
                <wp:extent cx="303010" cy="261278"/>
                <wp:effectExtent l="1905" t="0" r="3810" b="3810"/>
                <wp:wrapSquare wrapText="bothSides"/>
                <wp:docPr id="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3010" cy="261278"/>
                        </a:xfrm>
                        <a:prstGeom prst="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64055C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0;margin-top:2.95pt;width:23.85pt;height:20.55pt;rotation:90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" fillcolor="#82d52f [3207]" stroked="f" strokeweight="1pt">
                <w10:wrap type="square" anchorx="margin"/>
              </v:shape>
            </w:pict>
          </mc:Fallback>
        </mc:AlternateContent>
      </w:r>
      <w:r w:rsidR="002454D3" w:rsidRPr="008F37F5">
        <w:t>Sommaire</w:t>
      </w:r>
    </w:p>
    <w:p w14:paraId="508F9B71" w14:textId="77777777" w:rsidR="002454D3" w:rsidRPr="008F37F5" w:rsidRDefault="002454D3" w:rsidP="002454D3">
      <w:pPr>
        <w:pStyle w:val="Titre"/>
      </w:pPr>
    </w:p>
    <w:p w14:paraId="6E45587C" w14:textId="098056FB" w:rsidR="002F4708" w:rsidRDefault="00D73EB7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r w:rsidRPr="008F37F5">
        <w:fldChar w:fldCharType="begin"/>
      </w:r>
      <w:r w:rsidRPr="008F37F5">
        <w:instrText xml:space="preserve"> TOC \o "1-4" \h \z \u </w:instrText>
      </w:r>
      <w:r w:rsidRPr="008F37F5">
        <w:fldChar w:fldCharType="separate"/>
      </w:r>
      <w:hyperlink w:anchor="_Toc136599284" w:history="1">
        <w:r w:rsidR="002F4708" w:rsidRPr="001944DB">
          <w:rPr>
            <w:rStyle w:val="Lienhypertexte"/>
          </w:rPr>
          <w:t>1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Présentation Générale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_Toc136599284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4</w:t>
        </w:r>
        <w:r w:rsidR="002F4708">
          <w:rPr>
            <w:webHidden/>
          </w:rPr>
          <w:fldChar w:fldCharType="end"/>
        </w:r>
      </w:hyperlink>
    </w:p>
    <w:p w14:paraId="75608E72" w14:textId="52E522B2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85" w:history="1">
        <w:r w:rsidR="002F4708" w:rsidRPr="001944DB">
          <w:rPr>
            <w:rStyle w:val="Lienhypertexte"/>
            <w:noProof/>
          </w:rPr>
          <w:t>1.1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Ventes classiques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_Toc136599285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4</w:t>
        </w:r>
        <w:r w:rsidR="002F4708">
          <w:rPr>
            <w:noProof/>
            <w:webHidden/>
          </w:rPr>
          <w:fldChar w:fldCharType="end"/>
        </w:r>
      </w:hyperlink>
    </w:p>
    <w:p w14:paraId="14459FEE" w14:textId="764190EF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86" w:history="1">
        <w:r w:rsidR="002F4708" w:rsidRPr="001944DB">
          <w:rPr>
            <w:rStyle w:val="Lienhypertexte"/>
            <w:noProof/>
          </w:rPr>
          <w:t>1.2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Ventes de vrac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_Toc136599286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4</w:t>
        </w:r>
        <w:r w:rsidR="002F4708">
          <w:rPr>
            <w:noProof/>
            <w:webHidden/>
          </w:rPr>
          <w:fldChar w:fldCharType="end"/>
        </w:r>
      </w:hyperlink>
    </w:p>
    <w:p w14:paraId="4E153252" w14:textId="6BE1B7FB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87" w:history="1">
        <w:r w:rsidR="002F4708" w:rsidRPr="001944DB">
          <w:rPr>
            <w:rStyle w:val="Lienhypertexte"/>
          </w:rPr>
          <w:t>2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Référentiel agent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_Toc136599287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5</w:t>
        </w:r>
        <w:r w:rsidR="002F4708">
          <w:rPr>
            <w:webHidden/>
          </w:rPr>
          <w:fldChar w:fldCharType="end"/>
        </w:r>
      </w:hyperlink>
    </w:p>
    <w:p w14:paraId="1E384ADC" w14:textId="5D1E2DF4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88" w:history="1">
        <w:r w:rsidR="002F4708" w:rsidRPr="001944DB">
          <w:rPr>
            <w:rStyle w:val="Lienhypertexte"/>
            <w:noProof/>
          </w:rPr>
          <w:t>2.1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Vue d’ensemble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_Toc136599288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5</w:t>
        </w:r>
        <w:r w:rsidR="002F4708">
          <w:rPr>
            <w:noProof/>
            <w:webHidden/>
          </w:rPr>
          <w:fldChar w:fldCharType="end"/>
        </w:r>
      </w:hyperlink>
    </w:p>
    <w:p w14:paraId="709C8FF1" w14:textId="4CC108ED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89" w:history="1">
        <w:r w:rsidR="002F4708" w:rsidRPr="001944DB">
          <w:rPr>
            <w:rStyle w:val="Lienhypertexte"/>
            <w:noProof/>
          </w:rPr>
          <w:t>2.2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Types d’agents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_Toc136599289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5</w:t>
        </w:r>
        <w:r w:rsidR="002F4708">
          <w:rPr>
            <w:noProof/>
            <w:webHidden/>
          </w:rPr>
          <w:fldChar w:fldCharType="end"/>
        </w:r>
      </w:hyperlink>
    </w:p>
    <w:p w14:paraId="414B0F54" w14:textId="6A779DCB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0" w:history="1">
        <w:r w:rsidR="002F4708" w:rsidRPr="001944DB">
          <w:rPr>
            <w:rStyle w:val="Lienhypertexte"/>
          </w:rPr>
          <w:t>2.2.1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Agent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_Toc136599290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6</w:t>
        </w:r>
        <w:r w:rsidR="002F4708">
          <w:rPr>
            <w:webHidden/>
          </w:rPr>
          <w:fldChar w:fldCharType="end"/>
        </w:r>
      </w:hyperlink>
    </w:p>
    <w:p w14:paraId="7797F03D" w14:textId="73D21549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1" w:history="1">
        <w:r w:rsidR="002F4708" w:rsidRPr="001944DB">
          <w:rPr>
            <w:rStyle w:val="Lienhypertexte"/>
          </w:rPr>
          <w:t>2.2.2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VRP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_Toc136599291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6</w:t>
        </w:r>
        <w:r w:rsidR="002F4708">
          <w:rPr>
            <w:webHidden/>
          </w:rPr>
          <w:fldChar w:fldCharType="end"/>
        </w:r>
      </w:hyperlink>
    </w:p>
    <w:p w14:paraId="1AE8557D" w14:textId="3347AAE4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2" w:history="1">
        <w:r w:rsidR="002F4708" w:rsidRPr="001944DB">
          <w:rPr>
            <w:rStyle w:val="Lienhypertexte"/>
          </w:rPr>
          <w:t>2.2.3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Courtier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_Toc136599292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6</w:t>
        </w:r>
        <w:r w:rsidR="002F4708">
          <w:rPr>
            <w:webHidden/>
          </w:rPr>
          <w:fldChar w:fldCharType="end"/>
        </w:r>
      </w:hyperlink>
    </w:p>
    <w:p w14:paraId="5E2463AA" w14:textId="76548E67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93" w:history="1">
        <w:r w:rsidR="002F4708" w:rsidRPr="001944DB">
          <w:rPr>
            <w:rStyle w:val="Lienhypertexte"/>
            <w:noProof/>
          </w:rPr>
          <w:t>2.3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Type commissionnement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_Toc136599293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6</w:t>
        </w:r>
        <w:r w:rsidR="002F4708">
          <w:rPr>
            <w:noProof/>
            <w:webHidden/>
          </w:rPr>
          <w:fldChar w:fldCharType="end"/>
        </w:r>
      </w:hyperlink>
    </w:p>
    <w:p w14:paraId="351066FF" w14:textId="74E74E06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4" w:history="1">
        <w:r w:rsidR="002F4708" w:rsidRPr="001944DB">
          <w:rPr>
            <w:rStyle w:val="Lienhypertexte"/>
          </w:rPr>
          <w:t>3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Référentiel articles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_Toc136599294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7</w:t>
        </w:r>
        <w:r w:rsidR="002F4708">
          <w:rPr>
            <w:webHidden/>
          </w:rPr>
          <w:fldChar w:fldCharType="end"/>
        </w:r>
      </w:hyperlink>
    </w:p>
    <w:p w14:paraId="514C103D" w14:textId="3F86ED09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5" w:history="1">
        <w:r w:rsidR="002F4708" w:rsidRPr="001944DB">
          <w:rPr>
            <w:rStyle w:val="Lienhypertexte"/>
          </w:rPr>
          <w:t>4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Référentiel CLIENTS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_Toc136599295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8</w:t>
        </w:r>
        <w:r w:rsidR="002F4708">
          <w:rPr>
            <w:webHidden/>
          </w:rPr>
          <w:fldChar w:fldCharType="end"/>
        </w:r>
      </w:hyperlink>
    </w:p>
    <w:p w14:paraId="6E17D890" w14:textId="5BDFBDE7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6" w:history="1">
        <w:r w:rsidR="002F4708" w:rsidRPr="001944DB">
          <w:rPr>
            <w:rStyle w:val="Lienhypertexte"/>
          </w:rPr>
          <w:t>5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COMPLÉMENT DE PARAMÉTRAGE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_Toc136599296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9</w:t>
        </w:r>
        <w:r w:rsidR="002F4708">
          <w:rPr>
            <w:webHidden/>
          </w:rPr>
          <w:fldChar w:fldCharType="end"/>
        </w:r>
      </w:hyperlink>
    </w:p>
    <w:p w14:paraId="23DBF570" w14:textId="5D714B30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297" w:history="1">
        <w:r w:rsidR="002F4708" w:rsidRPr="001944DB">
          <w:rPr>
            <w:rStyle w:val="Lienhypertexte"/>
          </w:rPr>
          <w:t>6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Paramétrage DES barèmes de commission [q_gs_comag]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_Toc136599297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10</w:t>
        </w:r>
        <w:r w:rsidR="002F4708">
          <w:rPr>
            <w:webHidden/>
          </w:rPr>
          <w:fldChar w:fldCharType="end"/>
        </w:r>
      </w:hyperlink>
    </w:p>
    <w:p w14:paraId="48639D88" w14:textId="63CCE685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98" w:history="1">
        <w:r w:rsidR="002F4708" w:rsidRPr="001944DB">
          <w:rPr>
            <w:rStyle w:val="Lienhypertexte"/>
            <w:noProof/>
          </w:rPr>
          <w:t>6.1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Création d’un barème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_Toc136599298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10</w:t>
        </w:r>
        <w:r w:rsidR="002F4708">
          <w:rPr>
            <w:noProof/>
            <w:webHidden/>
          </w:rPr>
          <w:fldChar w:fldCharType="end"/>
        </w:r>
      </w:hyperlink>
    </w:p>
    <w:p w14:paraId="309F4E10" w14:textId="149E318D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299" w:history="1">
        <w:r w:rsidR="002F4708" w:rsidRPr="001944DB">
          <w:rPr>
            <w:rStyle w:val="Lienhypertexte"/>
            <w:noProof/>
          </w:rPr>
          <w:t>6.2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Saisie du barème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_Toc136599299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10</w:t>
        </w:r>
        <w:r w:rsidR="002F4708">
          <w:rPr>
            <w:noProof/>
            <w:webHidden/>
          </w:rPr>
          <w:fldChar w:fldCharType="end"/>
        </w:r>
      </w:hyperlink>
    </w:p>
    <w:p w14:paraId="6A82859D" w14:textId="08C9197C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0" w:history="1">
        <w:r w:rsidR="002F4708" w:rsidRPr="001944DB">
          <w:rPr>
            <w:rStyle w:val="Lienhypertexte"/>
            <w:noProof/>
          </w:rPr>
          <w:t>6.3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Paramétrage et fonctionnement général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_Toc136599300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11</w:t>
        </w:r>
        <w:r w:rsidR="002F4708">
          <w:rPr>
            <w:noProof/>
            <w:webHidden/>
          </w:rPr>
          <w:fldChar w:fldCharType="end"/>
        </w:r>
      </w:hyperlink>
    </w:p>
    <w:p w14:paraId="2C4CD504" w14:textId="1C1DAB29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01" w:history="1">
        <w:r w:rsidR="002F4708" w:rsidRPr="001944DB">
          <w:rPr>
            <w:rStyle w:val="Lienhypertexte"/>
          </w:rPr>
          <w:t>7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Commissions sur commandes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_Toc136599301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13</w:t>
        </w:r>
        <w:r w:rsidR="002F4708">
          <w:rPr>
            <w:webHidden/>
          </w:rPr>
          <w:fldChar w:fldCharType="end"/>
        </w:r>
      </w:hyperlink>
    </w:p>
    <w:p w14:paraId="1A94D365" w14:textId="4D09639F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2" w:history="1">
        <w:r w:rsidR="002F4708" w:rsidRPr="001944DB">
          <w:rPr>
            <w:rStyle w:val="Lienhypertexte"/>
            <w:noProof/>
          </w:rPr>
          <w:t>7.1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Sur l’entête de la commande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_Toc136599302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13</w:t>
        </w:r>
        <w:r w:rsidR="002F4708">
          <w:rPr>
            <w:noProof/>
            <w:webHidden/>
          </w:rPr>
          <w:fldChar w:fldCharType="end"/>
        </w:r>
      </w:hyperlink>
    </w:p>
    <w:p w14:paraId="5A7E9478" w14:textId="32B9C12D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3" w:history="1">
        <w:r w:rsidR="002F4708" w:rsidRPr="001944DB">
          <w:rPr>
            <w:rStyle w:val="Lienhypertexte"/>
            <w:noProof/>
          </w:rPr>
          <w:t>7.2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Sur la ligne de commande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_Toc136599303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14</w:t>
        </w:r>
        <w:r w:rsidR="002F4708">
          <w:rPr>
            <w:noProof/>
            <w:webHidden/>
          </w:rPr>
          <w:fldChar w:fldCharType="end"/>
        </w:r>
      </w:hyperlink>
    </w:p>
    <w:p w14:paraId="4512A413" w14:textId="4E4BD8CD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4" w:history="1">
        <w:r w:rsidR="002F4708" w:rsidRPr="001944DB">
          <w:rPr>
            <w:rStyle w:val="Lienhypertexte"/>
            <w:noProof/>
          </w:rPr>
          <w:t>7.3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Commandes facturées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_Toc136599304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15</w:t>
        </w:r>
        <w:r w:rsidR="002F4708">
          <w:rPr>
            <w:noProof/>
            <w:webHidden/>
          </w:rPr>
          <w:fldChar w:fldCharType="end"/>
        </w:r>
      </w:hyperlink>
    </w:p>
    <w:p w14:paraId="772D36A1" w14:textId="12A02519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05" w:history="1">
        <w:r w:rsidR="002F4708" w:rsidRPr="001944DB">
          <w:rPr>
            <w:rStyle w:val="Lienhypertexte"/>
          </w:rPr>
          <w:t>8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Suivi de commissions V2 [q_gs_scommv2_suivi]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_Toc136599305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16</w:t>
        </w:r>
        <w:r w:rsidR="002F4708">
          <w:rPr>
            <w:webHidden/>
          </w:rPr>
          <w:fldChar w:fldCharType="end"/>
        </w:r>
      </w:hyperlink>
    </w:p>
    <w:p w14:paraId="1C95B481" w14:textId="58ED2169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6" w:history="1">
        <w:r w:rsidR="002F4708" w:rsidRPr="001944DB">
          <w:rPr>
            <w:rStyle w:val="Lienhypertexte"/>
            <w:noProof/>
          </w:rPr>
          <w:t>8.1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Vue d’ensemble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_Toc136599306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16</w:t>
        </w:r>
        <w:r w:rsidR="002F4708">
          <w:rPr>
            <w:noProof/>
            <w:webHidden/>
          </w:rPr>
          <w:fldChar w:fldCharType="end"/>
        </w:r>
      </w:hyperlink>
    </w:p>
    <w:p w14:paraId="363A6FA3" w14:textId="3760C6A6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7" w:history="1">
        <w:r w:rsidR="002F4708" w:rsidRPr="001944DB">
          <w:rPr>
            <w:rStyle w:val="Lienhypertexte"/>
            <w:noProof/>
          </w:rPr>
          <w:t>8.2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Consultation du détail par agent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_Toc136599307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16</w:t>
        </w:r>
        <w:r w:rsidR="002F4708">
          <w:rPr>
            <w:noProof/>
            <w:webHidden/>
          </w:rPr>
          <w:fldChar w:fldCharType="end"/>
        </w:r>
      </w:hyperlink>
    </w:p>
    <w:p w14:paraId="7AD99195" w14:textId="361F810C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8" w:history="1">
        <w:r w:rsidR="002F4708" w:rsidRPr="001944DB">
          <w:rPr>
            <w:rStyle w:val="Lienhypertexte"/>
            <w:noProof/>
          </w:rPr>
          <w:t>8.3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Création d’un journal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_Toc136599308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17</w:t>
        </w:r>
        <w:r w:rsidR="002F4708">
          <w:rPr>
            <w:noProof/>
            <w:webHidden/>
          </w:rPr>
          <w:fldChar w:fldCharType="end"/>
        </w:r>
      </w:hyperlink>
    </w:p>
    <w:p w14:paraId="07B30B60" w14:textId="1D1DC087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09" w:history="1">
        <w:r w:rsidR="002F4708" w:rsidRPr="001944DB">
          <w:rPr>
            <w:rStyle w:val="Lienhypertexte"/>
            <w:noProof/>
          </w:rPr>
          <w:t>8.4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Actions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_Toc136599309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18</w:t>
        </w:r>
        <w:r w:rsidR="002F4708">
          <w:rPr>
            <w:noProof/>
            <w:webHidden/>
          </w:rPr>
          <w:fldChar w:fldCharType="end"/>
        </w:r>
      </w:hyperlink>
    </w:p>
    <w:p w14:paraId="7AC81A4B" w14:textId="6F2D5777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10" w:history="1">
        <w:r w:rsidR="002F4708" w:rsidRPr="001944DB">
          <w:rPr>
            <w:rStyle w:val="Lienhypertexte"/>
            <w:noProof/>
          </w:rPr>
          <w:t>8.5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Éditions de documents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_Toc136599310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18</w:t>
        </w:r>
        <w:r w:rsidR="002F4708">
          <w:rPr>
            <w:noProof/>
            <w:webHidden/>
          </w:rPr>
          <w:fldChar w:fldCharType="end"/>
        </w:r>
      </w:hyperlink>
    </w:p>
    <w:p w14:paraId="69A5A6D4" w14:textId="33AC7C20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1" w:history="1">
        <w:r w:rsidR="002F4708" w:rsidRPr="001944DB">
          <w:rPr>
            <w:rStyle w:val="Lienhypertexte"/>
          </w:rPr>
          <w:t>8.5.1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Commissions en cours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_Toc136599311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18</w:t>
        </w:r>
        <w:r w:rsidR="002F4708">
          <w:rPr>
            <w:webHidden/>
          </w:rPr>
          <w:fldChar w:fldCharType="end"/>
        </w:r>
      </w:hyperlink>
    </w:p>
    <w:p w14:paraId="12FE0F53" w14:textId="7DDC49F1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2" w:history="1">
        <w:r w:rsidR="002F4708" w:rsidRPr="001944DB">
          <w:rPr>
            <w:rStyle w:val="Lienhypertexte"/>
          </w:rPr>
          <w:t>8.5.2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Commissions « Bon à Payer »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_Toc136599312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18</w:t>
        </w:r>
        <w:r w:rsidR="002F4708">
          <w:rPr>
            <w:webHidden/>
          </w:rPr>
          <w:fldChar w:fldCharType="end"/>
        </w:r>
      </w:hyperlink>
    </w:p>
    <w:p w14:paraId="379EA3BE" w14:textId="2F8BAA7C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3" w:history="1">
        <w:r w:rsidR="002F4708" w:rsidRPr="001944DB">
          <w:rPr>
            <w:rStyle w:val="Lienhypertexte"/>
          </w:rPr>
          <w:t>8.5.3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Factures commissionnées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_Toc136599313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19</w:t>
        </w:r>
        <w:r w:rsidR="002F4708">
          <w:rPr>
            <w:webHidden/>
          </w:rPr>
          <w:fldChar w:fldCharType="end"/>
        </w:r>
      </w:hyperlink>
    </w:p>
    <w:p w14:paraId="5BFC7987" w14:textId="65047E0F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4" w:history="1">
        <w:r w:rsidR="002F4708" w:rsidRPr="001944DB">
          <w:rPr>
            <w:rStyle w:val="Lienhypertexte"/>
          </w:rPr>
          <w:t>8.5.4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Relevé de commissions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_Toc136599314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19</w:t>
        </w:r>
        <w:r w:rsidR="002F4708">
          <w:rPr>
            <w:webHidden/>
          </w:rPr>
          <w:fldChar w:fldCharType="end"/>
        </w:r>
      </w:hyperlink>
    </w:p>
    <w:p w14:paraId="7FCF1125" w14:textId="55CA9285" w:rsidR="002F4708" w:rsidRDefault="00000000">
      <w:pPr>
        <w:pStyle w:val="TM3"/>
        <w:rPr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5" w:history="1">
        <w:r w:rsidR="002F4708" w:rsidRPr="001944DB">
          <w:rPr>
            <w:rStyle w:val="Lienhypertexte"/>
          </w:rPr>
          <w:t>8.5.5</w:t>
        </w:r>
        <w:r w:rsidR="002F4708">
          <w:rPr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Synthèses par agent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_Toc136599315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19</w:t>
        </w:r>
        <w:r w:rsidR="002F4708">
          <w:rPr>
            <w:webHidden/>
          </w:rPr>
          <w:fldChar w:fldCharType="end"/>
        </w:r>
      </w:hyperlink>
    </w:p>
    <w:p w14:paraId="45D1C83B" w14:textId="2F0E7156" w:rsidR="002F4708" w:rsidRDefault="00000000">
      <w:pPr>
        <w:pStyle w:val="TM1"/>
        <w:rPr>
          <w:b w:val="0"/>
          <w:caps w:val="0"/>
          <w:color w:val="auto"/>
          <w:kern w:val="2"/>
          <w:sz w:val="22"/>
          <w:szCs w:val="22"/>
          <w:lang w:eastAsia="fr-FR"/>
          <w14:ligatures w14:val="standardContextual"/>
        </w:rPr>
      </w:pPr>
      <w:hyperlink w:anchor="_Toc136599316" w:history="1">
        <w:r w:rsidR="002F4708" w:rsidRPr="001944DB">
          <w:rPr>
            <w:rStyle w:val="Lienhypertexte"/>
          </w:rPr>
          <w:t>9</w:t>
        </w:r>
        <w:r w:rsidR="002F4708">
          <w:rPr>
            <w:b w:val="0"/>
            <w:caps w:val="0"/>
            <w:color w:val="auto"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</w:rPr>
          <w:t>NOUVELLES FONCTIONNALITéS</w:t>
        </w:r>
        <w:r w:rsidR="002F4708">
          <w:rPr>
            <w:webHidden/>
          </w:rPr>
          <w:tab/>
        </w:r>
        <w:r w:rsidR="002F4708">
          <w:rPr>
            <w:webHidden/>
          </w:rPr>
          <w:fldChar w:fldCharType="begin"/>
        </w:r>
        <w:r w:rsidR="002F4708">
          <w:rPr>
            <w:webHidden/>
          </w:rPr>
          <w:instrText xml:space="preserve"> PAGEREF _Toc136599316 \h </w:instrText>
        </w:r>
        <w:r w:rsidR="002F4708">
          <w:rPr>
            <w:webHidden/>
          </w:rPr>
        </w:r>
        <w:r w:rsidR="002F4708">
          <w:rPr>
            <w:webHidden/>
          </w:rPr>
          <w:fldChar w:fldCharType="separate"/>
        </w:r>
        <w:r w:rsidR="00962227">
          <w:rPr>
            <w:webHidden/>
          </w:rPr>
          <w:t>21</w:t>
        </w:r>
        <w:r w:rsidR="002F4708">
          <w:rPr>
            <w:webHidden/>
          </w:rPr>
          <w:fldChar w:fldCharType="end"/>
        </w:r>
      </w:hyperlink>
    </w:p>
    <w:p w14:paraId="1BFB48CA" w14:textId="307A9675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17" w:history="1">
        <w:r w:rsidR="002F4708" w:rsidRPr="001944DB">
          <w:rPr>
            <w:rStyle w:val="Lienhypertexte"/>
            <w:noProof/>
          </w:rPr>
          <w:t>9.1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Commissions sur commercial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_Toc136599317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21</w:t>
        </w:r>
        <w:r w:rsidR="002F4708">
          <w:rPr>
            <w:noProof/>
            <w:webHidden/>
          </w:rPr>
          <w:fldChar w:fldCharType="end"/>
        </w:r>
      </w:hyperlink>
    </w:p>
    <w:p w14:paraId="1224408E" w14:textId="70857A78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18" w:history="1">
        <w:r w:rsidR="002F4708" w:rsidRPr="001944DB">
          <w:rPr>
            <w:rStyle w:val="Lienhypertexte"/>
            <w:noProof/>
          </w:rPr>
          <w:t>9.2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Agent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_Toc136599318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21</w:t>
        </w:r>
        <w:r w:rsidR="002F4708">
          <w:rPr>
            <w:noProof/>
            <w:webHidden/>
          </w:rPr>
          <w:fldChar w:fldCharType="end"/>
        </w:r>
      </w:hyperlink>
    </w:p>
    <w:p w14:paraId="13CD52E4" w14:textId="76543676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19" w:history="1">
        <w:r w:rsidR="002F4708" w:rsidRPr="001944DB">
          <w:rPr>
            <w:rStyle w:val="Lienhypertexte"/>
            <w:noProof/>
          </w:rPr>
          <w:t>9.3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Commercial (paramétrage)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_Toc136599319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21</w:t>
        </w:r>
        <w:r w:rsidR="002F4708">
          <w:rPr>
            <w:noProof/>
            <w:webHidden/>
          </w:rPr>
          <w:fldChar w:fldCharType="end"/>
        </w:r>
      </w:hyperlink>
    </w:p>
    <w:p w14:paraId="46F1BD5C" w14:textId="5DF28253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20" w:history="1">
        <w:r w:rsidR="002F4708" w:rsidRPr="001944DB">
          <w:rPr>
            <w:rStyle w:val="Lienhypertexte"/>
            <w:noProof/>
          </w:rPr>
          <w:t>9.4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Barème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_Toc136599320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21</w:t>
        </w:r>
        <w:r w:rsidR="002F4708">
          <w:rPr>
            <w:noProof/>
            <w:webHidden/>
          </w:rPr>
          <w:fldChar w:fldCharType="end"/>
        </w:r>
      </w:hyperlink>
    </w:p>
    <w:p w14:paraId="42FA45AB" w14:textId="044EE2C3" w:rsidR="002F4708" w:rsidRDefault="00000000">
      <w:pPr>
        <w:pStyle w:val="TM2"/>
        <w:tabs>
          <w:tab w:val="left" w:pos="880"/>
          <w:tab w:val="right" w:leader="dot" w:pos="9062"/>
        </w:tabs>
        <w:rPr>
          <w:noProof/>
          <w:kern w:val="2"/>
          <w:sz w:val="22"/>
          <w:szCs w:val="22"/>
          <w:lang w:eastAsia="fr-FR"/>
          <w14:ligatures w14:val="standardContextual"/>
        </w:rPr>
      </w:pPr>
      <w:hyperlink w:anchor="_Toc136599321" w:history="1">
        <w:r w:rsidR="002F4708" w:rsidRPr="001944DB">
          <w:rPr>
            <w:rStyle w:val="Lienhypertexte"/>
            <w:noProof/>
          </w:rPr>
          <w:t>9.5</w:t>
        </w:r>
        <w:r w:rsidR="002F4708">
          <w:rPr>
            <w:noProof/>
            <w:kern w:val="2"/>
            <w:sz w:val="22"/>
            <w:szCs w:val="22"/>
            <w:lang w:eastAsia="fr-FR"/>
            <w14:ligatures w14:val="standardContextual"/>
          </w:rPr>
          <w:tab/>
        </w:r>
        <w:r w:rsidR="002F4708" w:rsidRPr="001944DB">
          <w:rPr>
            <w:rStyle w:val="Lienhypertexte"/>
            <w:noProof/>
          </w:rPr>
          <w:t>Calcul et suivi</w:t>
        </w:r>
        <w:r w:rsidR="002F4708">
          <w:rPr>
            <w:noProof/>
            <w:webHidden/>
          </w:rPr>
          <w:tab/>
        </w:r>
        <w:r w:rsidR="002F4708">
          <w:rPr>
            <w:noProof/>
            <w:webHidden/>
          </w:rPr>
          <w:fldChar w:fldCharType="begin"/>
        </w:r>
        <w:r w:rsidR="002F4708">
          <w:rPr>
            <w:noProof/>
            <w:webHidden/>
          </w:rPr>
          <w:instrText xml:space="preserve"> PAGEREF _Toc136599321 \h </w:instrText>
        </w:r>
        <w:r w:rsidR="002F4708">
          <w:rPr>
            <w:noProof/>
            <w:webHidden/>
          </w:rPr>
        </w:r>
        <w:r w:rsidR="002F4708">
          <w:rPr>
            <w:noProof/>
            <w:webHidden/>
          </w:rPr>
          <w:fldChar w:fldCharType="separate"/>
        </w:r>
        <w:r w:rsidR="00962227">
          <w:rPr>
            <w:noProof/>
            <w:webHidden/>
          </w:rPr>
          <w:t>21</w:t>
        </w:r>
        <w:r w:rsidR="002F4708">
          <w:rPr>
            <w:noProof/>
            <w:webHidden/>
          </w:rPr>
          <w:fldChar w:fldCharType="end"/>
        </w:r>
      </w:hyperlink>
    </w:p>
    <w:p w14:paraId="05E6A95F" w14:textId="164F8365" w:rsidR="002454D3" w:rsidRPr="008F37F5" w:rsidRDefault="00D73EB7" w:rsidP="002454D3">
      <w:r w:rsidRPr="008F37F5">
        <w:fldChar w:fldCharType="end"/>
      </w:r>
      <w:r w:rsidR="002454D3" w:rsidRPr="008F37F5">
        <w:br w:type="page"/>
      </w:r>
    </w:p>
    <w:p w14:paraId="7CFC464D" w14:textId="77777777" w:rsidR="00961857" w:rsidRDefault="009A5AAC" w:rsidP="00D0519C">
      <w:pPr>
        <w:pStyle w:val="Titre1"/>
      </w:pPr>
      <w:bookmarkStart w:id="0" w:name="_Toc136599284"/>
      <w:r>
        <w:lastRenderedPageBreak/>
        <w:t>Présentation Générale</w:t>
      </w:r>
      <w:bookmarkEnd w:id="0"/>
    </w:p>
    <w:p w14:paraId="6479513E" w14:textId="580A9976" w:rsidR="00B6584E" w:rsidRDefault="00B6584E" w:rsidP="00B6584E">
      <w:pPr>
        <w:pStyle w:val="Titre2"/>
      </w:pPr>
      <w:bookmarkStart w:id="1" w:name="_Toc136599285"/>
      <w:r>
        <w:t xml:space="preserve">Ventes </w:t>
      </w:r>
      <w:r w:rsidR="008D4364">
        <w:t>classiques</w:t>
      </w:r>
      <w:bookmarkEnd w:id="1"/>
    </w:p>
    <w:p w14:paraId="7521EFEC" w14:textId="11F891E5" w:rsidR="009A5AAC" w:rsidRDefault="002D2F19" w:rsidP="009A5AAC">
      <w:r>
        <w:t>Le schéma suiv</w:t>
      </w:r>
      <w:r w:rsidR="00B6584E">
        <w:t>ant</w:t>
      </w:r>
      <w:r>
        <w:t xml:space="preserve"> présente le fonctionnement général des commissions dans SparkWine </w:t>
      </w:r>
      <w:r w:rsidR="00B6584E">
        <w:t xml:space="preserve">pour les commandes classiques </w:t>
      </w:r>
      <w:r>
        <w:t>:</w:t>
      </w:r>
    </w:p>
    <w:p w14:paraId="31FE1A4F" w14:textId="0801CB5F" w:rsidR="002D2F19" w:rsidRDefault="005A6823" w:rsidP="009A5AAC">
      <w:r>
        <w:rPr>
          <w:noProof/>
        </w:rPr>
        <w:drawing>
          <wp:inline distT="0" distB="0" distL="0" distR="0" wp14:anchorId="08E182E0" wp14:editId="345E8C83">
            <wp:extent cx="4922520" cy="2687527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97" cy="26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B26F" w14:textId="52EEBA77" w:rsidR="00B6584E" w:rsidRDefault="00B6584E"/>
    <w:p w14:paraId="3033C17D" w14:textId="69DC193D" w:rsidR="00B6584E" w:rsidRDefault="00B6584E" w:rsidP="00B6584E">
      <w:pPr>
        <w:pStyle w:val="Titre2"/>
      </w:pPr>
      <w:bookmarkStart w:id="2" w:name="_Toc136599286"/>
      <w:r>
        <w:t>Ventes de vrac</w:t>
      </w:r>
      <w:bookmarkEnd w:id="2"/>
    </w:p>
    <w:p w14:paraId="7C441FFD" w14:textId="56467CF4" w:rsidR="00AC2396" w:rsidRDefault="00AC2396" w:rsidP="009A5AAC">
      <w:r>
        <w:t>Le schéma suiv</w:t>
      </w:r>
      <w:r w:rsidR="00B6584E">
        <w:t>ant</w:t>
      </w:r>
      <w:r>
        <w:t xml:space="preserve"> présente le fonctionnement général des commissions </w:t>
      </w:r>
      <w:r w:rsidR="00A27FA4">
        <w:t xml:space="preserve">dans SparkWine </w:t>
      </w:r>
      <w:r>
        <w:t xml:space="preserve">pour les marchés </w:t>
      </w:r>
      <w:r w:rsidR="00B6584E">
        <w:t>v</w:t>
      </w:r>
      <w:r>
        <w:t>rac :</w:t>
      </w:r>
    </w:p>
    <w:p w14:paraId="5C8C1E33" w14:textId="081DE579" w:rsidR="002D6147" w:rsidRDefault="001E7629" w:rsidP="009A5AAC">
      <w:r>
        <w:rPr>
          <w:noProof/>
        </w:rPr>
        <w:drawing>
          <wp:inline distT="0" distB="0" distL="0" distR="0" wp14:anchorId="7DF9000F" wp14:editId="3589D15D">
            <wp:extent cx="4937212" cy="370522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91" cy="376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7729" w14:textId="77777777" w:rsidR="006414E4" w:rsidRDefault="006414E4">
      <w:pPr>
        <w:rPr>
          <w:rFonts w:asciiTheme="majorHAnsi" w:eastAsiaTheme="majorEastAsia" w:hAnsiTheme="majorHAnsi" w:cstheme="majorBidi"/>
          <w:caps/>
          <w:color w:val="FFFFFF" w:themeColor="background1"/>
          <w:sz w:val="22"/>
          <w:szCs w:val="32"/>
        </w:rPr>
      </w:pPr>
      <w:r>
        <w:br w:type="page"/>
      </w:r>
    </w:p>
    <w:p w14:paraId="066F7CF2" w14:textId="1077B73F" w:rsidR="008C6E12" w:rsidRDefault="000D1A5F" w:rsidP="008C6E12">
      <w:pPr>
        <w:pStyle w:val="Titre1"/>
      </w:pPr>
      <w:bookmarkStart w:id="3" w:name="_Toc136599287"/>
      <w:r>
        <w:lastRenderedPageBreak/>
        <w:t>Référentiel a</w:t>
      </w:r>
      <w:r w:rsidR="008C6E12">
        <w:t>gent</w:t>
      </w:r>
      <w:bookmarkEnd w:id="3"/>
    </w:p>
    <w:p w14:paraId="5BBD9D43" w14:textId="4D8E579F" w:rsidR="00D22C43" w:rsidRPr="00D22C43" w:rsidRDefault="00E732C8" w:rsidP="00D22C43">
      <w:pPr>
        <w:pStyle w:val="Titre2"/>
      </w:pPr>
      <w:bookmarkStart w:id="4" w:name="_Toc136599288"/>
      <w:r>
        <w:t>Vue d’ensemble</w:t>
      </w:r>
      <w:bookmarkEnd w:id="4"/>
    </w:p>
    <w:p w14:paraId="7E191166" w14:textId="29AE22E1" w:rsidR="00EE72DE" w:rsidRDefault="005B3D95" w:rsidP="009A5AAC">
      <w:r>
        <w:rPr>
          <w:noProof/>
        </w:rPr>
        <w:drawing>
          <wp:anchor distT="0" distB="0" distL="114300" distR="114300" simplePos="0" relativeHeight="251658252" behindDoc="1" locked="0" layoutInCell="1" allowOverlap="1" wp14:anchorId="386083CF" wp14:editId="23C63554">
            <wp:simplePos x="0" y="0"/>
            <wp:positionH relativeFrom="margin">
              <wp:align>right</wp:align>
            </wp:positionH>
            <wp:positionV relativeFrom="paragraph">
              <wp:posOffset>3696</wp:posOffset>
            </wp:positionV>
            <wp:extent cx="1412543" cy="887417"/>
            <wp:effectExtent l="0" t="0" r="0" b="825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7"/>
                    <a:stretch/>
                  </pic:blipFill>
                  <pic:spPr bwMode="auto">
                    <a:xfrm>
                      <a:off x="0" y="0"/>
                      <a:ext cx="1412543" cy="88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2DE">
        <w:t>Pour créer un Agent dans SparkWine, rendez-vous dans la fiche agent.</w:t>
      </w:r>
    </w:p>
    <w:p w14:paraId="22BD6CD1" w14:textId="77777777" w:rsidR="00EE72DE" w:rsidRDefault="00EE72DE" w:rsidP="009A5AAC">
      <w:r>
        <w:t>En mode création (</w:t>
      </w:r>
      <w:r>
        <w:rPr>
          <w:noProof/>
        </w:rPr>
        <w:drawing>
          <wp:inline distT="0" distB="0" distL="0" distR="0" wp14:anchorId="1E55A667" wp14:editId="705E5688">
            <wp:extent cx="219075" cy="2095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ou </w:t>
      </w:r>
      <w:r>
        <w:rPr>
          <w:noProof/>
        </w:rPr>
        <mc:AlternateContent>
          <mc:Choice Requires="wps">
            <w:drawing>
              <wp:inline distT="0" distB="0" distL="0" distR="0" wp14:anchorId="39064201" wp14:editId="401EF482">
                <wp:extent cx="327546" cy="262738"/>
                <wp:effectExtent l="0" t="0" r="15875" b="23495"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262738"/>
                        </a:xfrm>
                        <a:prstGeom prst="roundRect">
                          <a:avLst>
                            <a:gd name="adj" fmla="val 13219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0B3B" w14:textId="77777777" w:rsidR="00EE72DE" w:rsidRDefault="00EE72DE" w:rsidP="00EE72DE">
                            <w:pPr>
                              <w:spacing w:after="0" w:line="240" w:lineRule="auto"/>
                            </w:pPr>
                            <w:r>
                              <w:t>Ctrl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064201" id="Rectangle : coins arrondis 22" o:spid="_x0000_s1032" style="width:25.8pt;height:2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8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" fillcolor="white [3201]" strokecolor="black [3200]">
                <v:stroke joinstyle="miter"/>
                <v:textbox inset="1mm,1mm,1mm,1mm">
                  <w:txbxContent>
                    <w:p w14:paraId="67610B3B" w14:textId="77777777" w:rsidR="00EE72DE" w:rsidRDefault="00EE72DE" w:rsidP="00EE72DE">
                      <w:pPr>
                        <w:spacing w:after="0" w:line="240" w:lineRule="auto"/>
                      </w:pPr>
                      <w:r>
                        <w:t>Ctrl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147E3EF" wp14:editId="6E002CD3">
                <wp:extent cx="286603" cy="261933"/>
                <wp:effectExtent l="0" t="0" r="18415" b="24130"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61933"/>
                        </a:xfrm>
                        <a:prstGeom prst="roundRect">
                          <a:avLst>
                            <a:gd name="adj" fmla="val 13219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2E423" w14:textId="77777777" w:rsidR="00EE72DE" w:rsidRDefault="00EE72DE" w:rsidP="00EE72D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47E3EF" id="Rectangle : coins arrondis 21" o:spid="_x0000_s1033" style="width:22.55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8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" fillcolor="white [3201]" strokecolor="black [3200]">
                <v:stroke joinstyle="miter"/>
                <v:textbox inset="1mm,1mm,1mm,1mm">
                  <w:txbxContent>
                    <w:p w14:paraId="3CE2E423" w14:textId="77777777" w:rsidR="00EE72DE" w:rsidRDefault="00EE72DE" w:rsidP="00EE72DE">
                      <w:pPr>
                        <w:spacing w:after="0" w:line="240" w:lineRule="auto"/>
                        <w:jc w:val="center"/>
                      </w:pPr>
                      <w:r>
                        <w:t>A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t>), saisissez les informations suivantes :</w:t>
      </w:r>
    </w:p>
    <w:p w14:paraId="6756E2A9" w14:textId="77777777" w:rsidR="00A37872" w:rsidRDefault="00A37872" w:rsidP="009A5AAC"/>
    <w:p w14:paraId="5C23AA8F" w14:textId="77777777" w:rsidR="00CF19FF" w:rsidRDefault="00432F93" w:rsidP="00B33338">
      <w:pPr>
        <w:pStyle w:val="Paragraphedeliste"/>
        <w:numPr>
          <w:ilvl w:val="0"/>
          <w:numId w:val="6"/>
        </w:numPr>
      </w:pPr>
      <w:r>
        <w:rPr>
          <w:noProof/>
        </w:rPr>
        <w:drawing>
          <wp:inline distT="0" distB="0" distL="0" distR="0" wp14:anchorId="41F46037" wp14:editId="0E6E311B">
            <wp:extent cx="4005580" cy="2981325"/>
            <wp:effectExtent l="0" t="0" r="0" b="9525"/>
            <wp:docPr id="19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09C76C18-3B77-49C2-8E09-3F43A482B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09C76C18-3B77-49C2-8E09-3F43A482BC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52F7" w14:textId="77777777" w:rsidR="00CF19FF" w:rsidRDefault="00CF19FF" w:rsidP="00CF19FF">
      <w:pPr>
        <w:pStyle w:val="Paragraphedeliste"/>
        <w:numPr>
          <w:ilvl w:val="0"/>
          <w:numId w:val="6"/>
        </w:numPr>
      </w:pPr>
      <w:r>
        <w:t>Code agent</w:t>
      </w:r>
    </w:p>
    <w:p w14:paraId="0B426655" w14:textId="59314AA8" w:rsidR="00AD7A72" w:rsidRDefault="00EE72DE" w:rsidP="00B33338">
      <w:pPr>
        <w:pStyle w:val="Paragraphedeliste"/>
        <w:numPr>
          <w:ilvl w:val="0"/>
          <w:numId w:val="6"/>
        </w:numPr>
      </w:pPr>
      <w:r>
        <w:t>Nom de l’agent</w:t>
      </w:r>
    </w:p>
    <w:p w14:paraId="0D5C84CD" w14:textId="6BA94889" w:rsidR="00EE72DE" w:rsidRDefault="00EE72DE" w:rsidP="00EE72DE">
      <w:pPr>
        <w:pStyle w:val="Paragraphedeliste"/>
        <w:numPr>
          <w:ilvl w:val="0"/>
          <w:numId w:val="6"/>
        </w:numPr>
      </w:pPr>
      <w:r>
        <w:t xml:space="preserve">Type d’agent (VRP, </w:t>
      </w:r>
      <w:r w:rsidR="00CF19FF">
        <w:t>agent, courtier,</w:t>
      </w:r>
      <w:r>
        <w:t xml:space="preserve"> …)</w:t>
      </w:r>
      <w:r w:rsidR="00724F57">
        <w:t> : détaillé plus bas</w:t>
      </w:r>
    </w:p>
    <w:p w14:paraId="2DD83838" w14:textId="1BEF001A" w:rsidR="00CA5654" w:rsidRPr="00EB7B2B" w:rsidRDefault="00CA5654" w:rsidP="00EE72DE">
      <w:pPr>
        <w:pStyle w:val="Paragraphedeliste"/>
        <w:numPr>
          <w:ilvl w:val="0"/>
          <w:numId w:val="6"/>
        </w:numPr>
      </w:pPr>
      <w:r w:rsidRPr="00EB7B2B">
        <w:t>Type de commissionnement</w:t>
      </w:r>
      <w:r w:rsidR="000C0835">
        <w:t> : détaillé plus bas</w:t>
      </w:r>
    </w:p>
    <w:p w14:paraId="6807755B" w14:textId="37D19E36" w:rsidR="00EC757A" w:rsidRPr="000634C7" w:rsidRDefault="00EC757A" w:rsidP="00EE72DE">
      <w:pPr>
        <w:pStyle w:val="Paragraphedeliste"/>
        <w:numPr>
          <w:ilvl w:val="0"/>
          <w:numId w:val="6"/>
        </w:numPr>
      </w:pPr>
      <w:r w:rsidRPr="000634C7">
        <w:t xml:space="preserve">Périodicité </w:t>
      </w:r>
      <w:proofErr w:type="spellStart"/>
      <w:r w:rsidRPr="000634C7">
        <w:t>comm</w:t>
      </w:r>
      <w:proofErr w:type="spellEnd"/>
      <w:r w:rsidRPr="000634C7">
        <w:t>.</w:t>
      </w:r>
    </w:p>
    <w:p w14:paraId="7FAF5175" w14:textId="2CB84AEF" w:rsidR="00B77FC0" w:rsidRPr="000634C7" w:rsidRDefault="00B77FC0" w:rsidP="000634C7">
      <w:pPr>
        <w:pStyle w:val="Paragraphedeliste"/>
        <w:numPr>
          <w:ilvl w:val="1"/>
          <w:numId w:val="6"/>
        </w:numPr>
      </w:pPr>
      <w:r w:rsidRPr="000634C7">
        <w:t>Mensuelle</w:t>
      </w:r>
    </w:p>
    <w:p w14:paraId="351F7E47" w14:textId="71AA42CF" w:rsidR="00B77FC0" w:rsidRPr="000634C7" w:rsidRDefault="00B77FC0" w:rsidP="000634C7">
      <w:pPr>
        <w:pStyle w:val="Paragraphedeliste"/>
        <w:numPr>
          <w:ilvl w:val="1"/>
          <w:numId w:val="6"/>
        </w:numPr>
      </w:pPr>
      <w:r w:rsidRPr="000634C7">
        <w:t>Trimestrielle</w:t>
      </w:r>
    </w:p>
    <w:p w14:paraId="2BD1FB78" w14:textId="1977C5B9" w:rsidR="00B77FC0" w:rsidRPr="000634C7" w:rsidRDefault="00B77FC0" w:rsidP="000634C7">
      <w:pPr>
        <w:pStyle w:val="Paragraphedeliste"/>
        <w:numPr>
          <w:ilvl w:val="1"/>
          <w:numId w:val="6"/>
        </w:numPr>
      </w:pPr>
      <w:r w:rsidRPr="000634C7">
        <w:t>Semestrielle</w:t>
      </w:r>
    </w:p>
    <w:p w14:paraId="315F6F9C" w14:textId="3D30D34C" w:rsidR="00AD7A72" w:rsidRDefault="00AD7A72" w:rsidP="00EE72DE">
      <w:pPr>
        <w:pStyle w:val="Paragraphedeliste"/>
        <w:numPr>
          <w:ilvl w:val="0"/>
          <w:numId w:val="6"/>
        </w:numPr>
      </w:pPr>
      <w:r>
        <w:t>Code tiers</w:t>
      </w:r>
      <w:r w:rsidR="00157E8F">
        <w:t xml:space="preserve"> obligatoire</w:t>
      </w:r>
    </w:p>
    <w:p w14:paraId="354983EC" w14:textId="77777777" w:rsidR="00EE72DE" w:rsidRDefault="00EE72DE" w:rsidP="00EE72DE">
      <w:pPr>
        <w:pStyle w:val="Paragraphedeliste"/>
        <w:numPr>
          <w:ilvl w:val="0"/>
          <w:numId w:val="6"/>
        </w:numPr>
      </w:pPr>
      <w:r>
        <w:t>Adresse et coordonnées</w:t>
      </w:r>
    </w:p>
    <w:p w14:paraId="6056BCD0" w14:textId="352ED238" w:rsidR="00A37872" w:rsidRDefault="00EE72DE" w:rsidP="005B3D95">
      <w:pPr>
        <w:pStyle w:val="Paragraphedeliste"/>
        <w:numPr>
          <w:ilvl w:val="0"/>
          <w:numId w:val="6"/>
        </w:numPr>
      </w:pPr>
      <w:r>
        <w:t>Cochez la case dédié salon/foir</w:t>
      </w:r>
      <w:r w:rsidR="005B3D95">
        <w:t>e</w:t>
      </w:r>
      <w:r>
        <w:t> ? si applicable</w:t>
      </w:r>
    </w:p>
    <w:p w14:paraId="2E4CA7D9" w14:textId="77777777" w:rsidR="00B92841" w:rsidRDefault="00B92841" w:rsidP="00B92841">
      <w:pPr>
        <w:pStyle w:val="Paragraphedeliste"/>
        <w:numPr>
          <w:ilvl w:val="0"/>
          <w:numId w:val="6"/>
        </w:numPr>
      </w:pPr>
      <w:r>
        <w:t>L’affectation d’un secteur n’est pas obligatoire. Elle n’est pas prise en compte dans la génération des commissions.</w:t>
      </w:r>
    </w:p>
    <w:p w14:paraId="60438E53" w14:textId="5FE8A98E" w:rsidR="00B92841" w:rsidRDefault="00B92841" w:rsidP="005B3D95">
      <w:pPr>
        <w:pStyle w:val="Paragraphedeliste"/>
        <w:numPr>
          <w:ilvl w:val="0"/>
          <w:numId w:val="6"/>
        </w:numPr>
      </w:pPr>
      <w:r>
        <w:t>Paramétrage courtier</w:t>
      </w:r>
    </w:p>
    <w:p w14:paraId="7A966DB9" w14:textId="77777777" w:rsidR="00A37872" w:rsidRPr="00A37872" w:rsidRDefault="00A37872" w:rsidP="00A37872">
      <w:pPr>
        <w:pStyle w:val="Paragraphedeliste"/>
        <w:rPr>
          <w:i/>
        </w:rPr>
      </w:pPr>
    </w:p>
    <w:p w14:paraId="77FC3D34" w14:textId="77777777" w:rsidR="009F0F6F" w:rsidRPr="00A37872" w:rsidRDefault="005B3D95" w:rsidP="00A37872">
      <w:pPr>
        <w:pStyle w:val="Paragraphedeliste"/>
        <w:jc w:val="both"/>
        <w:rPr>
          <w:i/>
        </w:rPr>
      </w:pPr>
      <w:r w:rsidRPr="00A37872">
        <w:rPr>
          <w:i/>
        </w:rPr>
        <w:t>Il est possible de saisir un barème spécifique pour cet agent depuis la sous liste. (Ceci n’est utile que si vous gérez des barèmes spécifiques par agent)</w:t>
      </w:r>
    </w:p>
    <w:p w14:paraId="22C4DC6B" w14:textId="77777777" w:rsidR="00A37872" w:rsidRDefault="00A37872" w:rsidP="005B3D95"/>
    <w:p w14:paraId="63CEF899" w14:textId="77777777" w:rsidR="00373299" w:rsidRDefault="00616A53" w:rsidP="00D22C43">
      <w:pPr>
        <w:pStyle w:val="Titre2"/>
      </w:pPr>
      <w:bookmarkStart w:id="5" w:name="_Toc136599289"/>
      <w:r w:rsidRPr="00D22C43">
        <w:t>Types d’agents</w:t>
      </w:r>
      <w:bookmarkEnd w:id="5"/>
    </w:p>
    <w:p w14:paraId="617F9E3E" w14:textId="03A1AA5C" w:rsidR="004D397C" w:rsidRDefault="00237846" w:rsidP="00413540">
      <w:pPr>
        <w:jc w:val="both"/>
      </w:pPr>
      <w:r>
        <w:t>U</w:t>
      </w:r>
      <w:r w:rsidR="00AC27BA">
        <w:t>ne fiche agent peut correspondre à différents type</w:t>
      </w:r>
      <w:r w:rsidR="00696C69">
        <w:t>s</w:t>
      </w:r>
      <w:r w:rsidR="00AC27BA">
        <w:t xml:space="preserve"> de mandataire</w:t>
      </w:r>
      <w:r w:rsidR="00724F57">
        <w:t>s</w:t>
      </w:r>
      <w:r w:rsidR="00FD79DA">
        <w:t xml:space="preserve">, une fiche agent peut être </w:t>
      </w:r>
      <w:r w:rsidR="00C61C62">
        <w:t>qualifiée</w:t>
      </w:r>
      <w:r w:rsidR="00FD79DA">
        <w:t xml:space="preserve"> comme </w:t>
      </w:r>
      <w:r w:rsidR="004C5109">
        <w:t>« </w:t>
      </w:r>
      <w:r w:rsidR="00C60858">
        <w:t>A</w:t>
      </w:r>
      <w:r w:rsidR="004C5109">
        <w:t xml:space="preserve">gent », « VRP » ou « Courtier ». </w:t>
      </w:r>
    </w:p>
    <w:p w14:paraId="42A0B202" w14:textId="77777777" w:rsidR="009A7FC2" w:rsidRDefault="00F26810" w:rsidP="004D397C">
      <w:r>
        <w:t xml:space="preserve">Une fiche agent est obligatoirement rattaché </w:t>
      </w:r>
      <w:r w:rsidR="009A7FC2">
        <w:t>à</w:t>
      </w:r>
      <w:r>
        <w:t xml:space="preserve"> une fiche tiers</w:t>
      </w:r>
      <w:r w:rsidR="00D66961">
        <w:t xml:space="preserve">, comme le </w:t>
      </w:r>
      <w:r w:rsidR="009A7FC2">
        <w:t>schéma</w:t>
      </w:r>
      <w:r w:rsidR="00D66961">
        <w:t xml:space="preserve"> ci-dessous nous le montre</w:t>
      </w:r>
      <w:r w:rsidR="009A7FC2">
        <w:t>.</w:t>
      </w:r>
    </w:p>
    <w:p w14:paraId="2D8B48E1" w14:textId="06672362" w:rsidR="00F26810" w:rsidRDefault="009A7FC2" w:rsidP="004D397C">
      <w:r>
        <w:t>Cet</w:t>
      </w:r>
      <w:r w:rsidR="00D66961">
        <w:t xml:space="preserve"> agent peut </w:t>
      </w:r>
      <w:r w:rsidR="00F17044">
        <w:t>représenter plusieurs entités (client/fournisseur) dans SparkWine.</w:t>
      </w:r>
    </w:p>
    <w:p w14:paraId="2CD24622" w14:textId="19D95BFF" w:rsidR="00F17044" w:rsidRDefault="00F17044" w:rsidP="004D397C"/>
    <w:p w14:paraId="42AB10B7" w14:textId="50BAF424" w:rsidR="00F17044" w:rsidRDefault="009D25FF" w:rsidP="009D25FF">
      <w:pPr>
        <w:jc w:val="center"/>
      </w:pPr>
      <w:r>
        <w:rPr>
          <w:noProof/>
        </w:rPr>
        <w:drawing>
          <wp:inline distT="0" distB="0" distL="0" distR="0" wp14:anchorId="1C780361" wp14:editId="1E047F2C">
            <wp:extent cx="4106408" cy="2296972"/>
            <wp:effectExtent l="0" t="0" r="889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42" cy="232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0A12F" w14:textId="77777777" w:rsidR="004D397C" w:rsidRDefault="004D397C" w:rsidP="004D397C"/>
    <w:p w14:paraId="2F44B988" w14:textId="356F3582" w:rsidR="004D397C" w:rsidRDefault="004D397C" w:rsidP="00462FB4">
      <w:pPr>
        <w:pStyle w:val="Titre3"/>
      </w:pPr>
      <w:bookmarkStart w:id="6" w:name="_Toc136599290"/>
      <w:r>
        <w:t>Agent</w:t>
      </w:r>
      <w:bookmarkEnd w:id="6"/>
      <w:r>
        <w:t xml:space="preserve"> </w:t>
      </w:r>
    </w:p>
    <w:p w14:paraId="7771F56A" w14:textId="377B84F5" w:rsidR="001963C6" w:rsidRDefault="001963C6" w:rsidP="00BA1D1C">
      <w:pPr>
        <w:jc w:val="both"/>
      </w:pPr>
      <w:r>
        <w:t xml:space="preserve">Un agent est un mandataire </w:t>
      </w:r>
      <w:r w:rsidR="00E07B3C">
        <w:t>qui va facturer ses prestations</w:t>
      </w:r>
      <w:r w:rsidR="00BA1D1C">
        <w:t>.</w:t>
      </w:r>
      <w:r w:rsidR="00E07B3C">
        <w:t xml:space="preserve"> </w:t>
      </w:r>
      <w:r w:rsidR="00BA1D1C">
        <w:t xml:space="preserve">Le </w:t>
      </w:r>
      <w:r w:rsidR="00E07B3C">
        <w:t xml:space="preserve">tiers rattaché </w:t>
      </w:r>
      <w:r w:rsidR="00ED75C6">
        <w:t>à</w:t>
      </w:r>
      <w:r w:rsidR="00E07B3C">
        <w:t xml:space="preserve"> la fiche agent peut donc également être rattaché </w:t>
      </w:r>
      <w:r w:rsidR="00F36DCF">
        <w:t>à</w:t>
      </w:r>
      <w:r w:rsidR="00E07B3C">
        <w:t xml:space="preserve"> une fiche fournisseur</w:t>
      </w:r>
      <w:r w:rsidR="006764D4">
        <w:t xml:space="preserve"> sur laquelle il sera possible d’enregistrer des factures. </w:t>
      </w:r>
    </w:p>
    <w:p w14:paraId="5D885446" w14:textId="607202E6" w:rsidR="00F36DCF" w:rsidRDefault="00F36DCF" w:rsidP="001963C6">
      <w:r>
        <w:t xml:space="preserve">Sur le même principe un agent peut également être un client. </w:t>
      </w:r>
    </w:p>
    <w:p w14:paraId="23A31652" w14:textId="385013DD" w:rsidR="00DF16D9" w:rsidRDefault="00D151AE" w:rsidP="001963C6">
      <w:r>
        <w:t>PAYÉE</w:t>
      </w:r>
    </w:p>
    <w:p w14:paraId="34318219" w14:textId="6FA54659" w:rsidR="00F36DCF" w:rsidRDefault="00F36DCF" w:rsidP="00462FB4">
      <w:pPr>
        <w:pStyle w:val="Titre3"/>
      </w:pPr>
      <w:bookmarkStart w:id="7" w:name="_Toc136599291"/>
      <w:r>
        <w:t>VRP</w:t>
      </w:r>
      <w:bookmarkEnd w:id="7"/>
    </w:p>
    <w:p w14:paraId="3288AEBB" w14:textId="2A53CAE5" w:rsidR="00F36DCF" w:rsidRDefault="00F36DCF" w:rsidP="00F36DCF">
      <w:r>
        <w:t>Un VRP</w:t>
      </w:r>
      <w:r w:rsidR="00B61AF9">
        <w:t xml:space="preserve"> est lié </w:t>
      </w:r>
      <w:r w:rsidR="002249A7">
        <w:t>à</w:t>
      </w:r>
      <w:r w:rsidR="00B61AF9">
        <w:t xml:space="preserve"> une fiche tiers</w:t>
      </w:r>
      <w:r w:rsidR="002249A7">
        <w:t xml:space="preserve"> de type « salarié » pas de cas particulier ici, cet agent va percevoir un salaire. </w:t>
      </w:r>
    </w:p>
    <w:p w14:paraId="1D05008E" w14:textId="2A1A1C8D" w:rsidR="002249A7" w:rsidRDefault="002249A7" w:rsidP="00462FB4">
      <w:pPr>
        <w:pStyle w:val="Titre3"/>
      </w:pPr>
      <w:bookmarkStart w:id="8" w:name="_Toc136599292"/>
      <w:r>
        <w:t>Courtier</w:t>
      </w:r>
      <w:bookmarkEnd w:id="8"/>
    </w:p>
    <w:p w14:paraId="38545F53" w14:textId="18A870B1" w:rsidR="00ED75C6" w:rsidRDefault="00ED75C6" w:rsidP="00BA1D1C">
      <w:pPr>
        <w:jc w:val="both"/>
      </w:pPr>
      <w:r>
        <w:t>Un courtier est un mandataire qui va facturer ses prestation</w:t>
      </w:r>
      <w:r w:rsidR="00BA1D1C">
        <w:t>s. Le</w:t>
      </w:r>
      <w:r>
        <w:t xml:space="preserve"> tiers rattaché à la fiche agent peut donc également être rattaché à une fiche fournisseur sur laquelle il sera possible d’enregistrer des factures. </w:t>
      </w:r>
    </w:p>
    <w:p w14:paraId="0219E2ED" w14:textId="39DC21AE" w:rsidR="00ED75C6" w:rsidRDefault="00ED75C6" w:rsidP="00910967">
      <w:r>
        <w:t xml:space="preserve">Le type courtier dans SparkWine est principalement utilisé </w:t>
      </w:r>
      <w:r w:rsidR="003736DE">
        <w:t>pour le système de Courtage des « Achats Vin »</w:t>
      </w:r>
      <w:r w:rsidR="0027374C">
        <w:t>, il est donc important de renseigner les bonnes informations sur cette fiche (</w:t>
      </w:r>
      <w:r w:rsidR="00272434">
        <w:t>n</w:t>
      </w:r>
      <w:r w:rsidR="0027374C">
        <w:t xml:space="preserve">otamment </w:t>
      </w:r>
      <w:r w:rsidR="00272434">
        <w:t xml:space="preserve">la règle de courtage ainsi que </w:t>
      </w:r>
      <w:r w:rsidR="0027374C">
        <w:t>le % de cour</w:t>
      </w:r>
      <w:r w:rsidR="00272434">
        <w:t>t</w:t>
      </w:r>
      <w:r w:rsidR="0027374C">
        <w:t xml:space="preserve">age </w:t>
      </w:r>
      <w:r w:rsidR="00272434">
        <w:t>avec</w:t>
      </w:r>
      <w:r w:rsidR="0027374C">
        <w:t xml:space="preserve"> lequel les montant</w:t>
      </w:r>
      <w:r w:rsidR="00A17232">
        <w:t>s</w:t>
      </w:r>
      <w:r w:rsidR="0027374C">
        <w:t xml:space="preserve"> sur achats vin seront calculé</w:t>
      </w:r>
      <w:r w:rsidR="00272434">
        <w:t>s)</w:t>
      </w:r>
    </w:p>
    <w:p w14:paraId="46C6165A" w14:textId="2581F5B2" w:rsidR="00ED75C6" w:rsidRDefault="00910967" w:rsidP="00910967">
      <w:pPr>
        <w:pStyle w:val="Titre2"/>
      </w:pPr>
      <w:bookmarkStart w:id="9" w:name="_Toc136599293"/>
      <w:r>
        <w:t>Type commissionnement</w:t>
      </w:r>
      <w:bookmarkEnd w:id="9"/>
    </w:p>
    <w:p w14:paraId="05BB621E" w14:textId="211FFE5A" w:rsidR="002505B5" w:rsidRDefault="002505B5" w:rsidP="002505B5">
      <w:r>
        <w:t xml:space="preserve">Plusieurs types de commissionnements sont </w:t>
      </w:r>
      <w:r w:rsidR="00CE6E08">
        <w:t>possibles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8"/>
        <w:gridCol w:w="3413"/>
      </w:tblGrid>
      <w:tr w:rsidR="00E91852" w:rsidRPr="00E91852" w14:paraId="4C79008F" w14:textId="77777777" w:rsidTr="000C5FCE">
        <w:tc>
          <w:tcPr>
            <w:tcW w:w="2358" w:type="dxa"/>
            <w:shd w:val="clear" w:color="auto" w:fill="D9D9D9" w:themeFill="background1" w:themeFillShade="D9"/>
          </w:tcPr>
          <w:p w14:paraId="4D975E60" w14:textId="77777777" w:rsidR="00E91852" w:rsidRPr="00E91852" w:rsidRDefault="00E91852">
            <w:r w:rsidRPr="00E91852">
              <w:t>Type commissionnement</w:t>
            </w:r>
          </w:p>
        </w:tc>
        <w:tc>
          <w:tcPr>
            <w:tcW w:w="3413" w:type="dxa"/>
            <w:shd w:val="clear" w:color="auto" w:fill="D9D9D9" w:themeFill="background1" w:themeFillShade="D9"/>
          </w:tcPr>
          <w:p w14:paraId="430C5DD8" w14:textId="77777777" w:rsidR="00E91852" w:rsidRPr="00E91852" w:rsidRDefault="00E91852">
            <w:r w:rsidRPr="00E91852">
              <w:t xml:space="preserve">Type de </w:t>
            </w:r>
            <w:proofErr w:type="spellStart"/>
            <w:r w:rsidRPr="00E91852">
              <w:t>comms</w:t>
            </w:r>
            <w:proofErr w:type="spellEnd"/>
          </w:p>
        </w:tc>
      </w:tr>
      <w:tr w:rsidR="00E91852" w:rsidRPr="00E91852" w14:paraId="04B1D81F" w14:textId="77777777" w:rsidTr="000C5FCE">
        <w:tc>
          <w:tcPr>
            <w:tcW w:w="2358" w:type="dxa"/>
          </w:tcPr>
          <w:p w14:paraId="591746AA" w14:textId="77777777" w:rsidR="00E91852" w:rsidRPr="00E91852" w:rsidRDefault="00E91852">
            <w:r w:rsidRPr="00E91852">
              <w:t>CDE-P</w:t>
            </w:r>
          </w:p>
        </w:tc>
        <w:tc>
          <w:tcPr>
            <w:tcW w:w="3413" w:type="dxa"/>
          </w:tcPr>
          <w:p w14:paraId="6CFEC3FE" w14:textId="77777777" w:rsidR="00E91852" w:rsidRPr="00E91852" w:rsidRDefault="00E91852">
            <w:r w:rsidRPr="00E91852">
              <w:t>COMMANDE PAYÉE</w:t>
            </w:r>
          </w:p>
        </w:tc>
      </w:tr>
      <w:tr w:rsidR="00E91852" w:rsidRPr="00E91852" w14:paraId="247CAB33" w14:textId="77777777" w:rsidTr="000C5FCE">
        <w:tc>
          <w:tcPr>
            <w:tcW w:w="2358" w:type="dxa"/>
          </w:tcPr>
          <w:p w14:paraId="35BCBFA8" w14:textId="7149E852" w:rsidR="00E91852" w:rsidRPr="00E91852" w:rsidRDefault="00E91852">
            <w:proofErr w:type="spellStart"/>
            <w:r w:rsidRPr="00E91852">
              <w:t>CDE-P+FAC</w:t>
            </w:r>
            <w:proofErr w:type="spellEnd"/>
            <w:r w:rsidR="006E0932">
              <w:t>*</w:t>
            </w:r>
          </w:p>
        </w:tc>
        <w:tc>
          <w:tcPr>
            <w:tcW w:w="3413" w:type="dxa"/>
          </w:tcPr>
          <w:p w14:paraId="251151D2" w14:textId="5EF8D6F5" w:rsidR="00E91852" w:rsidRPr="00E91852" w:rsidRDefault="00E91852">
            <w:r w:rsidRPr="00E91852">
              <w:t>COMMANDE PAYÉE + FACTURE</w:t>
            </w:r>
          </w:p>
        </w:tc>
      </w:tr>
      <w:tr w:rsidR="00E91852" w:rsidRPr="00E91852" w14:paraId="28D6694F" w14:textId="77777777" w:rsidTr="000C5FCE">
        <w:tc>
          <w:tcPr>
            <w:tcW w:w="2358" w:type="dxa"/>
          </w:tcPr>
          <w:p w14:paraId="5DC0890F" w14:textId="77777777" w:rsidR="00E91852" w:rsidRPr="00E91852" w:rsidRDefault="00E91852">
            <w:proofErr w:type="spellStart"/>
            <w:r w:rsidRPr="00E91852">
              <w:t>CDE-P+FAC-P</w:t>
            </w:r>
            <w:proofErr w:type="spellEnd"/>
          </w:p>
        </w:tc>
        <w:tc>
          <w:tcPr>
            <w:tcW w:w="3413" w:type="dxa"/>
          </w:tcPr>
          <w:p w14:paraId="3E56F3DE" w14:textId="77777777" w:rsidR="00E91852" w:rsidRPr="00E91852" w:rsidRDefault="00E91852">
            <w:r w:rsidRPr="00E91852">
              <w:t>COMMANDE PAYÉE + FACTURE PAYÉE</w:t>
            </w:r>
          </w:p>
        </w:tc>
      </w:tr>
      <w:tr w:rsidR="00E91852" w:rsidRPr="00E91852" w14:paraId="4BE1D962" w14:textId="77777777" w:rsidTr="000C5FCE">
        <w:tc>
          <w:tcPr>
            <w:tcW w:w="2358" w:type="dxa"/>
          </w:tcPr>
          <w:p w14:paraId="4492D77D" w14:textId="77777777" w:rsidR="00E91852" w:rsidRPr="00E91852" w:rsidRDefault="00E91852">
            <w:r w:rsidRPr="00E91852">
              <w:t>FAC</w:t>
            </w:r>
          </w:p>
        </w:tc>
        <w:tc>
          <w:tcPr>
            <w:tcW w:w="3413" w:type="dxa"/>
          </w:tcPr>
          <w:p w14:paraId="50619D71" w14:textId="77777777" w:rsidR="00E91852" w:rsidRPr="00E91852" w:rsidRDefault="00E91852">
            <w:r w:rsidRPr="00E91852">
              <w:t>FACTURE</w:t>
            </w:r>
          </w:p>
        </w:tc>
      </w:tr>
      <w:tr w:rsidR="00E91852" w:rsidRPr="00E91852" w14:paraId="364BC955" w14:textId="77777777" w:rsidTr="000C5FCE">
        <w:tc>
          <w:tcPr>
            <w:tcW w:w="2358" w:type="dxa"/>
          </w:tcPr>
          <w:p w14:paraId="325D5C92" w14:textId="77777777" w:rsidR="00E91852" w:rsidRPr="00E91852" w:rsidRDefault="00E91852">
            <w:r w:rsidRPr="00E91852">
              <w:t>FAC-P</w:t>
            </w:r>
          </w:p>
        </w:tc>
        <w:tc>
          <w:tcPr>
            <w:tcW w:w="3413" w:type="dxa"/>
          </w:tcPr>
          <w:p w14:paraId="42B509F5" w14:textId="77777777" w:rsidR="00E91852" w:rsidRPr="00E91852" w:rsidRDefault="00E91852">
            <w:r w:rsidRPr="00E91852">
              <w:t>FACTURE PAYÉE</w:t>
            </w:r>
          </w:p>
        </w:tc>
      </w:tr>
    </w:tbl>
    <w:p w14:paraId="04774DA3" w14:textId="0FEA978C" w:rsidR="002505B5" w:rsidRDefault="006E0932" w:rsidP="002505B5">
      <w:r>
        <w:t>*</w:t>
      </w:r>
      <w:r w:rsidR="004D5E3B" w:rsidRPr="004D5E3B">
        <w:t xml:space="preserve"> </w:t>
      </w:r>
      <w:r w:rsidR="004D5E3B">
        <w:t>COMMANDE PAYÉE + FACTURE = Commissions versées sur les commandes encaissées et les factures émises</w:t>
      </w:r>
      <w:r w:rsidR="000F70F7">
        <w:t>.</w:t>
      </w:r>
    </w:p>
    <w:p w14:paraId="37F906F0" w14:textId="1146986A" w:rsidR="0012196E" w:rsidRDefault="0012196E" w:rsidP="0012196E">
      <w:r>
        <w:t xml:space="preserve">Il est </w:t>
      </w:r>
      <w:r w:rsidRPr="00CE6E08">
        <w:rPr>
          <w:b/>
          <w:bCs/>
          <w:u w:val="single"/>
        </w:rPr>
        <w:t>obligatoire</w:t>
      </w:r>
      <w:r>
        <w:t xml:space="preserve"> de renseigner sur chaque agent le type de commissionnement ; si non renseigné, il n’y aura pas de </w:t>
      </w:r>
      <w:r w:rsidR="00E26B3B">
        <w:t>suivi</w:t>
      </w:r>
      <w:r>
        <w:t xml:space="preserve"> de commission.</w:t>
      </w:r>
    </w:p>
    <w:p w14:paraId="5286EC6E" w14:textId="45BD2463" w:rsidR="00237846" w:rsidRDefault="00157E8F" w:rsidP="00910967">
      <w:pPr>
        <w:pStyle w:val="Titre1"/>
      </w:pPr>
      <w:bookmarkStart w:id="10" w:name="_Toc136599294"/>
      <w:r>
        <w:lastRenderedPageBreak/>
        <w:t>R</w:t>
      </w:r>
      <w:r w:rsidR="008E2599">
        <w:t>éférentiel articles</w:t>
      </w:r>
      <w:bookmarkEnd w:id="10"/>
    </w:p>
    <w:p w14:paraId="55D7A3D1" w14:textId="77777777" w:rsidR="002F3EA2" w:rsidRDefault="008E2599" w:rsidP="008E2599">
      <w:r>
        <w:t xml:space="preserve">Il est </w:t>
      </w:r>
      <w:r w:rsidR="00FA31F6">
        <w:t>possible</w:t>
      </w:r>
      <w:r>
        <w:t xml:space="preserve"> d</w:t>
      </w:r>
      <w:r w:rsidR="009D772D">
        <w:t xml:space="preserve">’affecter </w:t>
      </w:r>
    </w:p>
    <w:p w14:paraId="5C2086BF" w14:textId="7AA20D91" w:rsidR="009D772D" w:rsidRDefault="00660C75" w:rsidP="002F3EA2">
      <w:pPr>
        <w:pStyle w:val="Paragraphedeliste"/>
        <w:numPr>
          <w:ilvl w:val="0"/>
          <w:numId w:val="11"/>
        </w:numPr>
      </w:pPr>
      <w:r>
        <w:t xml:space="preserve">Une </w:t>
      </w:r>
      <w:r w:rsidR="009D772D">
        <w:t>famille de commission</w:t>
      </w:r>
      <w:r w:rsidR="002F3EA2">
        <w:t xml:space="preserve"> sur un article</w:t>
      </w:r>
      <w:r w:rsidR="00DB6E8C">
        <w:t>,</w:t>
      </w:r>
    </w:p>
    <w:p w14:paraId="2F00AB4A" w14:textId="5F75CD4F" w:rsidR="008E2599" w:rsidRDefault="00AB25C5" w:rsidP="002F3EA2">
      <w:pPr>
        <w:pStyle w:val="Paragraphedeliste"/>
        <w:numPr>
          <w:ilvl w:val="0"/>
          <w:numId w:val="11"/>
        </w:numPr>
      </w:pPr>
      <w:r>
        <w:t>De</w:t>
      </w:r>
      <w:r w:rsidR="002F3EA2">
        <w:t xml:space="preserve"> </w:t>
      </w:r>
      <w:r w:rsidR="008E2599">
        <w:t>désactiver le calcul des commissions</w:t>
      </w:r>
      <w:r w:rsidR="00FA31F6">
        <w:t xml:space="preserve"> sur un article.</w:t>
      </w:r>
    </w:p>
    <w:p w14:paraId="49822F09" w14:textId="28FA3C16" w:rsidR="007B79F2" w:rsidRPr="002505B5" w:rsidRDefault="00164F36" w:rsidP="008E2599">
      <w:r>
        <w:t>Onglet Ventes</w:t>
      </w:r>
    </w:p>
    <w:p w14:paraId="0429C827" w14:textId="41218289" w:rsidR="008E2599" w:rsidRDefault="00ED1A58" w:rsidP="008E2599">
      <w:r>
        <w:rPr>
          <w:noProof/>
        </w:rPr>
        <w:drawing>
          <wp:inline distT="0" distB="0" distL="0" distR="0" wp14:anchorId="21BB2823" wp14:editId="23FF94CB">
            <wp:extent cx="3485714" cy="704762"/>
            <wp:effectExtent l="0" t="0" r="63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99C5C" w14:textId="00BA9902" w:rsidR="009D772D" w:rsidRDefault="006157CC" w:rsidP="008E2599">
      <w:r>
        <w:t xml:space="preserve">Famille de commission : saisie libre ; permet de regrouper </w:t>
      </w:r>
      <w:r w:rsidR="00E9194B">
        <w:t>des</w:t>
      </w:r>
      <w:r>
        <w:t xml:space="preserve"> articles.</w:t>
      </w:r>
    </w:p>
    <w:p w14:paraId="0DF2D094" w14:textId="77777777" w:rsidR="00FF0C1D" w:rsidRDefault="00FF0C1D" w:rsidP="008E2599"/>
    <w:p w14:paraId="11A713B9" w14:textId="450A11F3" w:rsidR="005D62EA" w:rsidRDefault="005D62EA" w:rsidP="005D62EA">
      <w:pPr>
        <w:pStyle w:val="Titre1"/>
      </w:pPr>
      <w:bookmarkStart w:id="11" w:name="_Toc136599295"/>
      <w:r>
        <w:lastRenderedPageBreak/>
        <w:t>Référentiel CLIENTS</w:t>
      </w:r>
      <w:bookmarkEnd w:id="11"/>
    </w:p>
    <w:p w14:paraId="59FF3EA9" w14:textId="0A15BF71" w:rsidR="005D62EA" w:rsidRDefault="00EA36C2" w:rsidP="008E2599">
      <w:r>
        <w:t xml:space="preserve">Il est possible d’affecter une famille de commission </w:t>
      </w:r>
      <w:r w:rsidR="00BF784A">
        <w:t>sur la fiche d’un client.</w:t>
      </w:r>
    </w:p>
    <w:p w14:paraId="7F5E02E7" w14:textId="6938AA4D" w:rsidR="00B70251" w:rsidRDefault="006128B0" w:rsidP="008E2599">
      <w:r>
        <w:t xml:space="preserve">&gt; </w:t>
      </w:r>
      <w:r w:rsidR="00B70251">
        <w:t xml:space="preserve">Onglet </w:t>
      </w:r>
      <w:r>
        <w:t>Commercial</w:t>
      </w:r>
    </w:p>
    <w:p w14:paraId="1E369B7E" w14:textId="2CFFAA39" w:rsidR="006128B0" w:rsidRPr="00FF04E3" w:rsidRDefault="00FF04E3" w:rsidP="00FF04E3">
      <w:pPr>
        <w:ind w:left="708"/>
        <w:rPr>
          <w:i/>
          <w:iCs/>
        </w:rPr>
      </w:pPr>
      <w:r w:rsidRPr="00FF04E3">
        <w:rPr>
          <w:i/>
          <w:iCs/>
        </w:rPr>
        <w:t>- Gestion en interne -</w:t>
      </w:r>
    </w:p>
    <w:p w14:paraId="05D47F8D" w14:textId="12EE5287" w:rsidR="00FF04E3" w:rsidRPr="00FF04E3" w:rsidRDefault="00FF04E3" w:rsidP="008E2599">
      <w:pPr>
        <w:rPr>
          <w:b/>
          <w:bCs/>
        </w:rPr>
      </w:pPr>
      <w:r w:rsidRPr="00FF04E3">
        <w:rPr>
          <w:b/>
          <w:bCs/>
        </w:rPr>
        <w:t>Famille commission :</w:t>
      </w:r>
      <w:r>
        <w:rPr>
          <w:b/>
          <w:bCs/>
        </w:rPr>
        <w:t xml:space="preserve"> </w:t>
      </w:r>
      <w:r w:rsidRPr="009340DD">
        <w:t xml:space="preserve">à </w:t>
      </w:r>
      <w:r w:rsidR="009340DD" w:rsidRPr="009340DD">
        <w:t>renseigner</w:t>
      </w:r>
    </w:p>
    <w:p w14:paraId="1940AF57" w14:textId="744A4B85" w:rsidR="00B70251" w:rsidRDefault="00FF04E3" w:rsidP="008E2599">
      <w:r>
        <w:rPr>
          <w:noProof/>
        </w:rPr>
        <w:drawing>
          <wp:inline distT="0" distB="0" distL="0" distR="0" wp14:anchorId="6FAB353C" wp14:editId="16263962">
            <wp:extent cx="3752381" cy="923810"/>
            <wp:effectExtent l="0" t="0" r="63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1743" w14:textId="2C839023" w:rsidR="000B47F3" w:rsidRPr="008E2599" w:rsidRDefault="000B47F3" w:rsidP="008E2599">
      <w:r>
        <w:t xml:space="preserve">Famille de commission : saisie libre ; permet de regrouper </w:t>
      </w:r>
      <w:r w:rsidR="007E17E2">
        <w:t>des clients.</w:t>
      </w:r>
    </w:p>
    <w:p w14:paraId="521A1FCA" w14:textId="0B450F03" w:rsidR="000F70F7" w:rsidRDefault="000F70F7" w:rsidP="00573A58">
      <w:pPr>
        <w:pStyle w:val="Titre1"/>
      </w:pPr>
      <w:bookmarkStart w:id="12" w:name="_Toc136599296"/>
      <w:r>
        <w:lastRenderedPageBreak/>
        <w:t>COMPLÉMENT DE PARAMÉTRAGE</w:t>
      </w:r>
      <w:bookmarkEnd w:id="12"/>
    </w:p>
    <w:p w14:paraId="0E942A0A" w14:textId="35C49879" w:rsidR="005B3D95" w:rsidRDefault="00881A7F" w:rsidP="00573A58">
      <w:pPr>
        <w:pStyle w:val="Titre1"/>
      </w:pPr>
      <w:bookmarkStart w:id="13" w:name="_Toc136599297"/>
      <w:r>
        <w:lastRenderedPageBreak/>
        <w:t xml:space="preserve">Paramétrage </w:t>
      </w:r>
      <w:r w:rsidR="004958B1">
        <w:t xml:space="preserve">DES </w:t>
      </w:r>
      <w:r>
        <w:t xml:space="preserve">barèmes </w:t>
      </w:r>
      <w:r w:rsidR="00484A01">
        <w:t xml:space="preserve">de commission </w:t>
      </w:r>
      <w:r w:rsidR="0095128E">
        <w:t>[</w:t>
      </w:r>
      <w:proofErr w:type="spellStart"/>
      <w:r w:rsidR="007A743E" w:rsidRPr="007A743E">
        <w:t>q_gs_comag</w:t>
      </w:r>
      <w:proofErr w:type="spellEnd"/>
      <w:r w:rsidR="00D43C1B">
        <w:t>]</w:t>
      </w:r>
      <w:bookmarkEnd w:id="13"/>
    </w:p>
    <w:p w14:paraId="62A60ECB" w14:textId="34912F8E" w:rsidR="000D1A5F" w:rsidRDefault="000D1A5F" w:rsidP="000D1A5F">
      <w:pPr>
        <w:pStyle w:val="Titre2"/>
      </w:pPr>
      <w:bookmarkStart w:id="14" w:name="_Toc136599298"/>
      <w:r>
        <w:t>Création d’un barème</w:t>
      </w:r>
      <w:bookmarkEnd w:id="14"/>
    </w:p>
    <w:p w14:paraId="071122DD" w14:textId="3EA6395A" w:rsidR="00B06533" w:rsidRDefault="00B06533" w:rsidP="00B824C1">
      <w:pPr>
        <w:pStyle w:val="Paragraphedeliste"/>
        <w:numPr>
          <w:ilvl w:val="0"/>
          <w:numId w:val="12"/>
        </w:numPr>
        <w:spacing w:after="0"/>
      </w:pPr>
      <w:r>
        <w:t>Depuis la fiche agent</w:t>
      </w:r>
    </w:p>
    <w:p w14:paraId="651D75A2" w14:textId="48D83D6E" w:rsidR="0087547E" w:rsidRDefault="00B824C1" w:rsidP="0087547E">
      <w:pPr>
        <w:spacing w:after="0"/>
      </w:pPr>
      <w:r>
        <w:t>Double</w:t>
      </w:r>
      <w:r w:rsidR="00DB48BC">
        <w:t xml:space="preserve">-cliquez dans </w:t>
      </w:r>
      <w:r w:rsidR="0087547E">
        <w:t xml:space="preserve">la sous-liste (en </w:t>
      </w:r>
      <w:r w:rsidR="00DB48BC">
        <w:t>double-cliquant sur une ligne vide, la fenêtre de barème s’ouvre directement en création, sinon ouvrez une ligne et passez en création).</w:t>
      </w:r>
    </w:p>
    <w:p w14:paraId="5B352C31" w14:textId="5020CECB" w:rsidR="00B06533" w:rsidRDefault="00B824C1" w:rsidP="00B824C1">
      <w:pPr>
        <w:pStyle w:val="Paragraphedeliste"/>
        <w:numPr>
          <w:ilvl w:val="0"/>
          <w:numId w:val="12"/>
        </w:numPr>
        <w:spacing w:after="0"/>
      </w:pPr>
      <w:r>
        <w:t>Depuis le menu Barème</w:t>
      </w:r>
    </w:p>
    <w:p w14:paraId="568A916C" w14:textId="77777777" w:rsidR="00B824C1" w:rsidRDefault="00B824C1" w:rsidP="00B824C1">
      <w:r>
        <w:t>Accès au barème :</w:t>
      </w:r>
    </w:p>
    <w:p w14:paraId="1CF9AF55" w14:textId="77777777" w:rsidR="00B824C1" w:rsidRDefault="00B824C1" w:rsidP="00B824C1">
      <w:r>
        <w:t>&gt; Vente &gt; Politique Commission &gt; Paramétrage &gt; Barèmes</w:t>
      </w:r>
    </w:p>
    <w:p w14:paraId="004D1EC6" w14:textId="5436EF48" w:rsidR="00B56812" w:rsidRDefault="001E5FE0" w:rsidP="0087547E">
      <w:pPr>
        <w:spacing w:after="0"/>
      </w:pPr>
      <w:r>
        <w:t xml:space="preserve">Passez en création à l’aide de Ctrl A ou </w:t>
      </w:r>
      <w:r w:rsidR="00540CA4">
        <w:rPr>
          <w:noProof/>
        </w:rPr>
        <w:drawing>
          <wp:inline distT="0" distB="0" distL="0" distR="0" wp14:anchorId="5A868023" wp14:editId="74EE9687">
            <wp:extent cx="266667" cy="257143"/>
            <wp:effectExtent l="0" t="0" r="63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33E59" w14:textId="27BF777A" w:rsidR="00B56812" w:rsidRDefault="00B56812" w:rsidP="0087547E">
      <w:pPr>
        <w:spacing w:after="0"/>
      </w:pPr>
    </w:p>
    <w:p w14:paraId="3D19F264" w14:textId="174EE91F" w:rsidR="00B56812" w:rsidRDefault="00540CA4" w:rsidP="00540CA4">
      <w:pPr>
        <w:pStyle w:val="Titre2"/>
      </w:pPr>
      <w:bookmarkStart w:id="15" w:name="_Toc136599299"/>
      <w:r>
        <w:t>Saisie du barème</w:t>
      </w:r>
      <w:bookmarkEnd w:id="15"/>
    </w:p>
    <w:p w14:paraId="32F608A6" w14:textId="4CAFF69E" w:rsidR="00466497" w:rsidRDefault="00466497" w:rsidP="00466497">
      <w:pPr>
        <w:spacing w:after="0"/>
        <w:jc w:val="center"/>
      </w:pPr>
      <w:r>
        <w:rPr>
          <w:noProof/>
        </w:rPr>
        <w:drawing>
          <wp:inline distT="0" distB="0" distL="0" distR="0" wp14:anchorId="1594F520" wp14:editId="41B9C2AD">
            <wp:extent cx="1482725" cy="2449195"/>
            <wp:effectExtent l="0" t="0" r="3175" b="8255"/>
            <wp:docPr id="2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2AA7B145-B2EF-4ABF-94F0-02E5652E37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2AA7B145-B2EF-4ABF-94F0-02E5652E37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0429" w14:textId="77777777" w:rsidR="001A1622" w:rsidRDefault="001A1622" w:rsidP="0087547E">
      <w:pPr>
        <w:spacing w:after="0"/>
      </w:pPr>
    </w:p>
    <w:p w14:paraId="3636BAF1" w14:textId="742AB606" w:rsidR="00DB48BC" w:rsidRDefault="00DB48BC" w:rsidP="00DD33D3">
      <w:pPr>
        <w:spacing w:after="0"/>
      </w:pPr>
      <w:r>
        <w:t>Définissez les critères obligatoires (lignes vertes ou rouges lorsqu’elles ne sont pas renseignées) :</w:t>
      </w:r>
    </w:p>
    <w:p w14:paraId="40AC6886" w14:textId="729F8F85" w:rsidR="007F1B7B" w:rsidRDefault="007C0963" w:rsidP="00753006">
      <w:pPr>
        <w:pStyle w:val="Paragraphedeliste"/>
        <w:numPr>
          <w:ilvl w:val="0"/>
          <w:numId w:val="12"/>
        </w:numPr>
        <w:spacing w:after="0"/>
      </w:pPr>
      <w:r>
        <w:t>N° barème : compteur automatique</w:t>
      </w:r>
    </w:p>
    <w:p w14:paraId="6CAE8963" w14:textId="77777777" w:rsidR="00DB48BC" w:rsidRDefault="00DB48BC" w:rsidP="00753006">
      <w:pPr>
        <w:pStyle w:val="Paragraphedeliste"/>
        <w:numPr>
          <w:ilvl w:val="0"/>
          <w:numId w:val="12"/>
        </w:numPr>
        <w:spacing w:after="0"/>
      </w:pPr>
      <w:r>
        <w:t>Date d’application du barème</w:t>
      </w:r>
    </w:p>
    <w:p w14:paraId="2F4FDBEF" w14:textId="79A36EDF" w:rsidR="00082BEE" w:rsidRDefault="00DB48BC" w:rsidP="00753006">
      <w:pPr>
        <w:pStyle w:val="Paragraphedeliste"/>
        <w:numPr>
          <w:ilvl w:val="0"/>
          <w:numId w:val="12"/>
        </w:numPr>
        <w:spacing w:after="0"/>
      </w:pPr>
      <w:r>
        <w:t>Type de valeur</w:t>
      </w:r>
      <w:r w:rsidR="00082BEE">
        <w:t xml:space="preserve"> : </w:t>
      </w:r>
      <w:r>
        <w:t>taux, forfait</w:t>
      </w:r>
      <w:r w:rsidR="006543E9">
        <w:t xml:space="preserve"> </w:t>
      </w:r>
      <w:r w:rsidR="007B74A0">
        <w:t>(=montant fixe)</w:t>
      </w:r>
      <w:r w:rsidR="00082BEE">
        <w:t xml:space="preserve"> ou</w:t>
      </w:r>
      <w:r>
        <w:t xml:space="preserve"> montant unitaire</w:t>
      </w:r>
    </w:p>
    <w:p w14:paraId="7BE94089" w14:textId="515048CD" w:rsidR="00DB48BC" w:rsidRDefault="00DB48BC" w:rsidP="00753006">
      <w:pPr>
        <w:pStyle w:val="Paragraphedeliste"/>
        <w:numPr>
          <w:ilvl w:val="0"/>
          <w:numId w:val="12"/>
        </w:numPr>
        <w:spacing w:after="0"/>
      </w:pPr>
      <w:r>
        <w:t>Type de seuil</w:t>
      </w:r>
      <w:r w:rsidR="000B0296">
        <w:t xml:space="preserve"> : </w:t>
      </w:r>
      <w:r w:rsidR="00792EA9">
        <w:t xml:space="preserve">quantité </w:t>
      </w:r>
      <w:r w:rsidR="000B0296">
        <w:t xml:space="preserve">US, </w:t>
      </w:r>
      <w:r w:rsidR="00792EA9">
        <w:t xml:space="preserve">montant </w:t>
      </w:r>
      <w:r w:rsidR="000B0296">
        <w:t>HT,</w:t>
      </w:r>
      <w:r w:rsidR="00792EA9">
        <w:t xml:space="preserve"> % remise global</w:t>
      </w:r>
      <w:r w:rsidR="000B0296">
        <w:t xml:space="preserve"> ou</w:t>
      </w:r>
      <w:r w:rsidR="00792EA9">
        <w:t xml:space="preserve"> </w:t>
      </w:r>
      <w:r w:rsidR="000B0296">
        <w:t>PU HT</w:t>
      </w:r>
      <w:r w:rsidR="00792EA9">
        <w:t xml:space="preserve"> </w:t>
      </w:r>
    </w:p>
    <w:p w14:paraId="53CE72A5" w14:textId="742AE297" w:rsidR="00083D36" w:rsidRDefault="00083D36" w:rsidP="007B74A0">
      <w:pPr>
        <w:spacing w:after="0"/>
      </w:pPr>
      <w:r>
        <w:t xml:space="preserve">Combinaisons </w:t>
      </w:r>
      <w:r w:rsidR="005008D7">
        <w:t xml:space="preserve">valeur / seuil </w:t>
      </w:r>
      <w:r>
        <w:t>les plus fréquentes</w:t>
      </w:r>
      <w:r w:rsidR="005008D7">
        <w:t> :</w:t>
      </w:r>
    </w:p>
    <w:p w14:paraId="1005CD7F" w14:textId="7C228828" w:rsidR="007B74A0" w:rsidRDefault="007B74A0" w:rsidP="005008D7">
      <w:pPr>
        <w:spacing w:after="0"/>
        <w:ind w:left="1416"/>
      </w:pPr>
      <w:r>
        <w:t>Taux</w:t>
      </w:r>
      <w:r w:rsidR="006543E9">
        <w:t xml:space="preserve"> </w:t>
      </w:r>
      <w:r w:rsidR="006543E9">
        <w:sym w:font="Wingdings" w:char="F0F3"/>
      </w:r>
      <w:r w:rsidR="006543E9">
        <w:t xml:space="preserve"> Montant HT</w:t>
      </w:r>
    </w:p>
    <w:p w14:paraId="5FCF5230" w14:textId="7E234A87" w:rsidR="006543E9" w:rsidRDefault="00F50E26" w:rsidP="005008D7">
      <w:pPr>
        <w:spacing w:after="0"/>
        <w:ind w:left="1416"/>
      </w:pPr>
      <w:r>
        <w:t>Montant unitaire</w:t>
      </w:r>
      <w:r w:rsidR="002921C8">
        <w:t xml:space="preserve"> </w:t>
      </w:r>
      <w:r w:rsidR="006543E9">
        <w:sym w:font="Wingdings" w:char="F0F3"/>
      </w:r>
      <w:r w:rsidR="002921C8" w:rsidRPr="002921C8">
        <w:t xml:space="preserve"> </w:t>
      </w:r>
      <w:r w:rsidR="002921C8">
        <w:t>quantité US</w:t>
      </w:r>
    </w:p>
    <w:p w14:paraId="3E5DCA5F" w14:textId="3356F3F6" w:rsidR="00DB48BC" w:rsidRDefault="00DB48BC" w:rsidP="00753006">
      <w:pPr>
        <w:pStyle w:val="Paragraphedeliste"/>
        <w:numPr>
          <w:ilvl w:val="0"/>
          <w:numId w:val="12"/>
        </w:numPr>
        <w:spacing w:after="0"/>
      </w:pPr>
      <w:r>
        <w:t>Base de calcul</w:t>
      </w:r>
      <w:r w:rsidR="00670332">
        <w:t> : B</w:t>
      </w:r>
      <w:r w:rsidR="004958B1">
        <w:t>a</w:t>
      </w:r>
      <w:r w:rsidR="00670332">
        <w:t>se nette ou base nette transport</w:t>
      </w:r>
    </w:p>
    <w:p w14:paraId="4168A567" w14:textId="0EF21364" w:rsidR="00394E53" w:rsidRDefault="004B5FF3" w:rsidP="004B5FF3">
      <w:r w:rsidRPr="009607D7">
        <w:t>Base nette</w:t>
      </w:r>
      <w:r w:rsidR="00101448">
        <w:t xml:space="preserve"> transport</w:t>
      </w:r>
      <w:r w:rsidRPr="009607D7">
        <w:t xml:space="preserve"> : </w:t>
      </w:r>
      <w:r w:rsidR="00394E53">
        <w:t xml:space="preserve">le coût </w:t>
      </w:r>
      <w:r w:rsidR="005946DF">
        <w:t xml:space="preserve">total </w:t>
      </w:r>
      <w:r w:rsidR="00394E53">
        <w:t>de transport renseigné sur la commande</w:t>
      </w:r>
      <w:r w:rsidR="005946DF">
        <w:t xml:space="preserve"> (</w:t>
      </w:r>
      <w:r w:rsidR="00394E53">
        <w:t>onglet Facturation</w:t>
      </w:r>
      <w:r w:rsidR="00572F44">
        <w:t xml:space="preserve">, </w:t>
      </w:r>
      <w:r w:rsidR="008135A1">
        <w:t>Coût total transport</w:t>
      </w:r>
      <w:r w:rsidR="005946DF">
        <w:t>)</w:t>
      </w:r>
      <w:r w:rsidR="00394E53">
        <w:t xml:space="preserve"> sera déduit de la </w:t>
      </w:r>
      <w:r w:rsidR="00D079F9">
        <w:t>base de calcul de la commission</w:t>
      </w:r>
      <w:r w:rsidR="00394E53">
        <w:t>.</w:t>
      </w:r>
    </w:p>
    <w:p w14:paraId="2F296911" w14:textId="2C073E9E" w:rsidR="00DB48BC" w:rsidRDefault="00DB48BC" w:rsidP="00753006">
      <w:pPr>
        <w:pStyle w:val="Paragraphedeliste"/>
        <w:numPr>
          <w:ilvl w:val="0"/>
          <w:numId w:val="12"/>
        </w:numPr>
        <w:spacing w:after="0"/>
      </w:pPr>
      <w:r>
        <w:t xml:space="preserve">Devise </w:t>
      </w:r>
      <w:r w:rsidR="008B6E81">
        <w:t>EUR</w:t>
      </w:r>
    </w:p>
    <w:p w14:paraId="62B080BF" w14:textId="12E3AF68" w:rsidR="00DB48BC" w:rsidRDefault="00DB48BC" w:rsidP="0087547E">
      <w:pPr>
        <w:spacing w:after="0"/>
        <w:jc w:val="both"/>
      </w:pPr>
      <w:r>
        <w:t>Définissez ensuite le niveau d’application :</w:t>
      </w:r>
    </w:p>
    <w:p w14:paraId="43CCF030" w14:textId="766CBBCD" w:rsidR="00680CF7" w:rsidRDefault="00680CF7" w:rsidP="00680CF7">
      <w:pPr>
        <w:spacing w:after="0"/>
        <w:ind w:left="360"/>
        <w:jc w:val="both"/>
      </w:pPr>
      <w:r>
        <w:t>Pour un agent ?</w:t>
      </w:r>
    </w:p>
    <w:p w14:paraId="65A94BA3" w14:textId="08199604" w:rsidR="008E1F3F" w:rsidRDefault="00DB48BC" w:rsidP="001A1622">
      <w:pPr>
        <w:pStyle w:val="Paragraphedeliste"/>
        <w:numPr>
          <w:ilvl w:val="0"/>
          <w:numId w:val="12"/>
        </w:numPr>
      </w:pPr>
      <w:r>
        <w:t>Est-ce pour un agent particulier ou un type d’agent ?</w:t>
      </w:r>
      <w:r w:rsidR="008E1F3F">
        <w:t xml:space="preserve"> (</w:t>
      </w:r>
      <w:proofErr w:type="gramStart"/>
      <w:r w:rsidR="008E1F3F">
        <w:t>il</w:t>
      </w:r>
      <w:proofErr w:type="gramEnd"/>
      <w:r w:rsidR="008E1F3F">
        <w:t xml:space="preserve"> n’est pas </w:t>
      </w:r>
      <w:r w:rsidR="00EC1FD5">
        <w:t>utile</w:t>
      </w:r>
      <w:r w:rsidR="0000355D">
        <w:t xml:space="preserve"> </w:t>
      </w:r>
      <w:r w:rsidR="008E1F3F">
        <w:t xml:space="preserve">de renseigner </w:t>
      </w:r>
      <w:r w:rsidR="0000355D">
        <w:t xml:space="preserve">les </w:t>
      </w:r>
      <w:r w:rsidR="00C7126B">
        <w:t xml:space="preserve">2 champs ; compléter </w:t>
      </w:r>
      <w:r w:rsidR="008E1F3F">
        <w:t xml:space="preserve">l’un </w:t>
      </w:r>
      <w:r w:rsidR="00C7126B">
        <w:t>ou</w:t>
      </w:r>
      <w:r w:rsidR="008E1F3F">
        <w:t xml:space="preserve"> l’autre</w:t>
      </w:r>
      <w:r w:rsidR="00C7126B">
        <w:t>)</w:t>
      </w:r>
    </w:p>
    <w:p w14:paraId="3DA9B66D" w14:textId="37D8D7A9" w:rsidR="00680CF7" w:rsidRDefault="000A78EB" w:rsidP="000A78EB">
      <w:pPr>
        <w:spacing w:after="0"/>
        <w:ind w:left="360"/>
        <w:jc w:val="both"/>
      </w:pPr>
      <w:r>
        <w:t>Pour un tarif/client/</w:t>
      </w:r>
      <w:proofErr w:type="spellStart"/>
      <w:r>
        <w:t>fam</w:t>
      </w:r>
      <w:proofErr w:type="spellEnd"/>
      <w:r>
        <w:t>. client</w:t>
      </w:r>
    </w:p>
    <w:p w14:paraId="7160FBFE" w14:textId="492E05D1" w:rsidR="00DB48BC" w:rsidRDefault="00DB48BC" w:rsidP="001A1622">
      <w:pPr>
        <w:pStyle w:val="Paragraphedeliste"/>
        <w:numPr>
          <w:ilvl w:val="0"/>
          <w:numId w:val="12"/>
        </w:numPr>
        <w:spacing w:after="0"/>
        <w:jc w:val="both"/>
      </w:pPr>
      <w:r>
        <w:t>Sur un tarif donné ?</w:t>
      </w:r>
    </w:p>
    <w:p w14:paraId="30B026E7" w14:textId="0E1C8C51" w:rsidR="00DB48BC" w:rsidRDefault="00DB48BC" w:rsidP="001A1622">
      <w:pPr>
        <w:pStyle w:val="Paragraphedeliste"/>
        <w:numPr>
          <w:ilvl w:val="0"/>
          <w:numId w:val="12"/>
        </w:numPr>
        <w:jc w:val="both"/>
      </w:pPr>
      <w:r>
        <w:t>Sur un client donné ?</w:t>
      </w:r>
    </w:p>
    <w:p w14:paraId="70D1277C" w14:textId="05FA8F54" w:rsidR="00DB48BC" w:rsidRDefault="00DB48BC" w:rsidP="001A1622">
      <w:pPr>
        <w:pStyle w:val="Paragraphedeliste"/>
        <w:numPr>
          <w:ilvl w:val="0"/>
          <w:numId w:val="12"/>
        </w:numPr>
        <w:jc w:val="both"/>
      </w:pPr>
      <w:r>
        <w:t xml:space="preserve">Sur une famille de </w:t>
      </w:r>
      <w:r w:rsidR="00F83A0C">
        <w:t xml:space="preserve">commission </w:t>
      </w:r>
      <w:r>
        <w:t>client donnée ?</w:t>
      </w:r>
      <w:r w:rsidR="00A37872">
        <w:t xml:space="preserve"> </w:t>
      </w:r>
    </w:p>
    <w:p w14:paraId="6E763C99" w14:textId="0386F8C5" w:rsidR="003C0A64" w:rsidRDefault="003C0A64" w:rsidP="003C0A64">
      <w:pPr>
        <w:spacing w:after="0"/>
        <w:ind w:left="360"/>
        <w:jc w:val="both"/>
      </w:pPr>
      <w:r>
        <w:lastRenderedPageBreak/>
        <w:t xml:space="preserve">Pour un article/famille </w:t>
      </w:r>
      <w:r w:rsidR="00F06AB2">
        <w:t>article ?</w:t>
      </w:r>
    </w:p>
    <w:p w14:paraId="22E4A966" w14:textId="51230663" w:rsidR="00DB48BC" w:rsidRDefault="00DB48BC" w:rsidP="001A1622">
      <w:pPr>
        <w:pStyle w:val="Paragraphedeliste"/>
        <w:numPr>
          <w:ilvl w:val="0"/>
          <w:numId w:val="12"/>
        </w:numPr>
        <w:jc w:val="both"/>
      </w:pPr>
      <w:r>
        <w:t>Sur un article donné</w:t>
      </w:r>
      <w:r w:rsidR="002862E6">
        <w:t> ?</w:t>
      </w:r>
      <w:r w:rsidR="00A37872" w:rsidRPr="00A37872">
        <w:rPr>
          <w:noProof/>
        </w:rPr>
        <w:t xml:space="preserve"> </w:t>
      </w:r>
    </w:p>
    <w:p w14:paraId="39437084" w14:textId="269DA21E" w:rsidR="0087547E" w:rsidRDefault="00DB48BC" w:rsidP="001A1622">
      <w:pPr>
        <w:pStyle w:val="Paragraphedeliste"/>
        <w:numPr>
          <w:ilvl w:val="0"/>
          <w:numId w:val="12"/>
        </w:numPr>
        <w:spacing w:after="0"/>
        <w:jc w:val="both"/>
      </w:pPr>
      <w:r>
        <w:t>Sur une famille d’article donnée ?</w:t>
      </w:r>
      <w:r w:rsidR="00A37872" w:rsidRPr="00A37872">
        <w:rPr>
          <w:noProof/>
        </w:rPr>
        <w:t xml:space="preserve"> </w:t>
      </w:r>
    </w:p>
    <w:p w14:paraId="7E251A25" w14:textId="77777777" w:rsidR="001A1622" w:rsidRDefault="001A1622" w:rsidP="0087547E">
      <w:pPr>
        <w:spacing w:after="0"/>
        <w:jc w:val="both"/>
      </w:pPr>
    </w:p>
    <w:p w14:paraId="6B405636" w14:textId="485804C7" w:rsidR="00DB48BC" w:rsidRDefault="00DB48BC" w:rsidP="0087547E">
      <w:pPr>
        <w:spacing w:after="0"/>
        <w:jc w:val="both"/>
      </w:pPr>
      <w:r w:rsidRPr="0087547E">
        <w:t>Définissez ensuite les seui</w:t>
      </w:r>
      <w:r w:rsidR="0087547E" w:rsidRPr="0087547E">
        <w:t xml:space="preserve">ls </w:t>
      </w:r>
      <w:r w:rsidR="00F06AB2">
        <w:t xml:space="preserve">de commissionnement </w:t>
      </w:r>
      <w:r w:rsidR="0087547E" w:rsidRPr="0087547E">
        <w:t xml:space="preserve">(valeurs maximum et minimum) </w:t>
      </w:r>
      <w:r w:rsidRPr="0087547E">
        <w:t>et l’application d’un taux de commissionnement dans la sous liste.</w:t>
      </w:r>
    </w:p>
    <w:p w14:paraId="3E269B24" w14:textId="7D36DACB" w:rsidR="002862E6" w:rsidRDefault="002862E6" w:rsidP="002862E6">
      <w:pPr>
        <w:jc w:val="both"/>
      </w:pPr>
      <w:r>
        <w:rPr>
          <w:noProof/>
        </w:rPr>
        <w:drawing>
          <wp:inline distT="0" distB="0" distL="0" distR="0" wp14:anchorId="4DA0BCCA" wp14:editId="2A776B73">
            <wp:extent cx="1330653" cy="887104"/>
            <wp:effectExtent l="0" t="0" r="3175" b="8255"/>
            <wp:docPr id="57" name="Image 5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Une image contenant texte&#10;&#10;Description générée automatiquement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83730" cy="92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9EEC" w14:textId="51EB492E" w:rsidR="00466497" w:rsidRDefault="00466497" w:rsidP="002862E6">
      <w:pPr>
        <w:jc w:val="both"/>
        <w:rPr>
          <w:b/>
          <w:bCs/>
        </w:rPr>
      </w:pPr>
      <w:r w:rsidRPr="002711FD">
        <w:rPr>
          <w:b/>
          <w:bCs/>
        </w:rPr>
        <w:t>REMARQUE</w:t>
      </w:r>
      <w:r w:rsidR="00982DD0">
        <w:rPr>
          <w:b/>
          <w:bCs/>
        </w:rPr>
        <w:t>S</w:t>
      </w:r>
    </w:p>
    <w:p w14:paraId="5D45C857" w14:textId="09072B1F" w:rsidR="00982DD0" w:rsidRDefault="00D77C94" w:rsidP="00B24789">
      <w:pPr>
        <w:pStyle w:val="Paragraphedeliste"/>
        <w:numPr>
          <w:ilvl w:val="0"/>
          <w:numId w:val="13"/>
        </w:numPr>
      </w:pPr>
      <w:r>
        <w:t>La valeur du s</w:t>
      </w:r>
      <w:r w:rsidR="00982DD0">
        <w:t xml:space="preserve">euil de commissionnement </w:t>
      </w:r>
      <w:r>
        <w:t>est fonction du</w:t>
      </w:r>
      <w:r w:rsidR="00982DD0">
        <w:t xml:space="preserve"> type de seuil</w:t>
      </w:r>
      <w:r>
        <w:t xml:space="preserve"> </w:t>
      </w:r>
      <w:r w:rsidR="00B24789">
        <w:t>choisi.</w:t>
      </w:r>
    </w:p>
    <w:p w14:paraId="16E09925" w14:textId="2DF61AB6" w:rsidR="00196D21" w:rsidRPr="0087547E" w:rsidRDefault="00196D21" w:rsidP="00B24789">
      <w:pPr>
        <w:pStyle w:val="Paragraphedeliste"/>
        <w:numPr>
          <w:ilvl w:val="0"/>
          <w:numId w:val="13"/>
        </w:numPr>
        <w:jc w:val="both"/>
      </w:pPr>
      <w:r>
        <w:t>Si des commissions « négatives » doivent être calculées sur des avoirs, le s</w:t>
      </w:r>
      <w:r w:rsidR="002711FD">
        <w:t>euil minimal doit être sous la forme -9999999999.</w:t>
      </w:r>
    </w:p>
    <w:p w14:paraId="2C4975A7" w14:textId="278F8D57" w:rsidR="00F77CF9" w:rsidRPr="00F84F7B" w:rsidRDefault="00C75B91" w:rsidP="00F77CF9">
      <w:pPr>
        <w:rPr>
          <w:b/>
          <w:bCs/>
        </w:rPr>
      </w:pPr>
      <w:r w:rsidRPr="00F84F7B">
        <w:rPr>
          <w:b/>
          <w:bCs/>
        </w:rPr>
        <w:t>Exemple</w:t>
      </w:r>
      <w:r w:rsidR="00D85EB6">
        <w:rPr>
          <w:b/>
          <w:bCs/>
        </w:rPr>
        <w:t xml:space="preserve"> de barème</w:t>
      </w:r>
      <w:r w:rsidRPr="00F84F7B">
        <w:rPr>
          <w:b/>
          <w:bCs/>
        </w:rPr>
        <w:t> :</w:t>
      </w:r>
    </w:p>
    <w:p w14:paraId="45CF0C3E" w14:textId="70AA936E" w:rsidR="00C75B91" w:rsidRDefault="0009784D" w:rsidP="00F77CF9">
      <w:r>
        <w:t>L’agent X perçoit 10 % sur le CA net</w:t>
      </w:r>
      <w:r w:rsidR="00BF1520">
        <w:t xml:space="preserve"> du client Y</w:t>
      </w:r>
      <w:r>
        <w:t>.</w:t>
      </w:r>
    </w:p>
    <w:p w14:paraId="276E39B2" w14:textId="38F37198" w:rsidR="0009784D" w:rsidRDefault="00F84F7B" w:rsidP="00F77CF9">
      <w:r>
        <w:rPr>
          <w:noProof/>
        </w:rPr>
        <w:drawing>
          <wp:inline distT="0" distB="0" distL="0" distR="0" wp14:anchorId="361CAAE1" wp14:editId="38D15F1B">
            <wp:extent cx="2089612" cy="3442635"/>
            <wp:effectExtent l="0" t="0" r="6350" b="571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9707" cy="34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A0F1" w14:textId="7F803DC0" w:rsidR="005C1181" w:rsidRDefault="005C1181" w:rsidP="00F77CF9"/>
    <w:p w14:paraId="6F670BE2" w14:textId="44666978" w:rsidR="006255F8" w:rsidRDefault="007A2DEB" w:rsidP="00072141">
      <w:pPr>
        <w:pStyle w:val="Titre2"/>
      </w:pPr>
      <w:bookmarkStart w:id="16" w:name="_Toc136599300"/>
      <w:r>
        <w:t>Paramétrage</w:t>
      </w:r>
      <w:r w:rsidR="006E6114">
        <w:t xml:space="preserve"> et fonctionnement</w:t>
      </w:r>
      <w:r w:rsidR="00D21D53">
        <w:t xml:space="preserve"> général</w:t>
      </w:r>
      <w:bookmarkEnd w:id="16"/>
    </w:p>
    <w:p w14:paraId="6159D2AE" w14:textId="7E5EE09C" w:rsidR="000F16DE" w:rsidRDefault="005211C5" w:rsidP="007453FC">
      <w:r>
        <w:t>Dans le paramétrage général, l</w:t>
      </w:r>
      <w:r w:rsidR="000F16DE">
        <w:t>e barème est défini en attribuant un poids à chaque critère.</w:t>
      </w:r>
    </w:p>
    <w:p w14:paraId="342530F5" w14:textId="4A14947A" w:rsidR="000F16DE" w:rsidRDefault="00A84375" w:rsidP="005211C5">
      <w:pPr>
        <w:jc w:val="center"/>
      </w:pPr>
      <w:r>
        <w:rPr>
          <w:noProof/>
        </w:rPr>
        <w:lastRenderedPageBreak/>
        <w:drawing>
          <wp:inline distT="0" distB="0" distL="0" distR="0" wp14:anchorId="1E0CBE77" wp14:editId="0243E4B2">
            <wp:extent cx="2236425" cy="1294772"/>
            <wp:effectExtent l="0" t="0" r="0" b="635"/>
            <wp:docPr id="41" name="Image 4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abl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6925" cy="130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DE25" w14:textId="5AA6F267" w:rsidR="0094571A" w:rsidRDefault="0094571A" w:rsidP="005211C5">
      <w:pPr>
        <w:jc w:val="center"/>
      </w:pPr>
    </w:p>
    <w:tbl>
      <w:tblPr>
        <w:tblStyle w:val="Grilledutableau"/>
        <w:tblW w:w="5679" w:type="dxa"/>
        <w:tblLook w:val="04A0" w:firstRow="1" w:lastRow="0" w:firstColumn="1" w:lastColumn="0" w:noHBand="0" w:noVBand="1"/>
      </w:tblPr>
      <w:tblGrid>
        <w:gridCol w:w="3155"/>
        <w:gridCol w:w="1262"/>
        <w:gridCol w:w="1262"/>
      </w:tblGrid>
      <w:tr w:rsidR="00505C4F" w:rsidRPr="00505C4F" w14:paraId="59415EB0" w14:textId="77777777" w:rsidTr="00885CAE">
        <w:tc>
          <w:tcPr>
            <w:tcW w:w="3155" w:type="dxa"/>
            <w:shd w:val="clear" w:color="auto" w:fill="D9D9D9" w:themeFill="background1" w:themeFillShade="D9"/>
          </w:tcPr>
          <w:p w14:paraId="2B7ADFDE" w14:textId="77777777" w:rsidR="00505C4F" w:rsidRPr="00505C4F" w:rsidRDefault="00505C4F">
            <w:pPr>
              <w:jc w:val="center"/>
            </w:pPr>
            <w:r w:rsidRPr="00505C4F">
              <w:t>Libellé critère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14:paraId="23EB21B7" w14:textId="77777777" w:rsidR="00505C4F" w:rsidRPr="00505C4F" w:rsidRDefault="00505C4F">
            <w:pPr>
              <w:jc w:val="center"/>
            </w:pPr>
            <w:r w:rsidRPr="00505C4F">
              <w:t xml:space="preserve">Poids </w:t>
            </w:r>
            <w:proofErr w:type="spellStart"/>
            <w:r w:rsidRPr="00505C4F">
              <w:t>Niv</w:t>
            </w:r>
            <w:proofErr w:type="spellEnd"/>
            <w:r w:rsidRPr="00505C4F">
              <w:t>. 1</w:t>
            </w:r>
          </w:p>
        </w:tc>
        <w:tc>
          <w:tcPr>
            <w:tcW w:w="1262" w:type="dxa"/>
            <w:shd w:val="clear" w:color="auto" w:fill="D9D9D9" w:themeFill="background1" w:themeFillShade="D9"/>
          </w:tcPr>
          <w:p w14:paraId="0E7929B3" w14:textId="77777777" w:rsidR="00505C4F" w:rsidRPr="00505C4F" w:rsidRDefault="00505C4F">
            <w:pPr>
              <w:jc w:val="center"/>
            </w:pPr>
            <w:r w:rsidRPr="00505C4F">
              <w:t xml:space="preserve">Poids </w:t>
            </w:r>
            <w:proofErr w:type="spellStart"/>
            <w:r w:rsidRPr="00505C4F">
              <w:t>Niv</w:t>
            </w:r>
            <w:proofErr w:type="spellEnd"/>
            <w:r w:rsidRPr="00505C4F">
              <w:t>. 2</w:t>
            </w:r>
          </w:p>
        </w:tc>
      </w:tr>
      <w:tr w:rsidR="00505C4F" w:rsidRPr="00505C4F" w14:paraId="2C2E1DEB" w14:textId="77777777" w:rsidTr="00885CAE">
        <w:tc>
          <w:tcPr>
            <w:tcW w:w="3155" w:type="dxa"/>
          </w:tcPr>
          <w:p w14:paraId="3BDA7BA7" w14:textId="77777777" w:rsidR="00505C4F" w:rsidRPr="00505C4F" w:rsidRDefault="00505C4F" w:rsidP="00885CAE">
            <w:r w:rsidRPr="00505C4F">
              <w:t>AGENT</w:t>
            </w:r>
          </w:p>
        </w:tc>
        <w:tc>
          <w:tcPr>
            <w:tcW w:w="1262" w:type="dxa"/>
          </w:tcPr>
          <w:p w14:paraId="47C676DB" w14:textId="276EA063" w:rsidR="002B2677" w:rsidRPr="00505C4F" w:rsidRDefault="00505C4F" w:rsidP="002B2677">
            <w:pPr>
              <w:jc w:val="center"/>
            </w:pPr>
            <w:r w:rsidRPr="00505C4F">
              <w:t>1000,00</w:t>
            </w:r>
          </w:p>
        </w:tc>
        <w:tc>
          <w:tcPr>
            <w:tcW w:w="1262" w:type="dxa"/>
          </w:tcPr>
          <w:p w14:paraId="23CA8A73" w14:textId="77777777" w:rsidR="00505C4F" w:rsidRPr="00505C4F" w:rsidRDefault="00505C4F">
            <w:pPr>
              <w:jc w:val="center"/>
            </w:pPr>
            <w:r w:rsidRPr="00505C4F">
              <w:t>2000,00</w:t>
            </w:r>
          </w:p>
        </w:tc>
      </w:tr>
      <w:tr w:rsidR="00505C4F" w:rsidRPr="00505C4F" w14:paraId="7BAFC795" w14:textId="77777777" w:rsidTr="00885CAE">
        <w:tc>
          <w:tcPr>
            <w:tcW w:w="3155" w:type="dxa"/>
          </w:tcPr>
          <w:p w14:paraId="003E866F" w14:textId="77777777" w:rsidR="00505C4F" w:rsidRPr="00505C4F" w:rsidRDefault="00505C4F" w:rsidP="00885CAE">
            <w:r w:rsidRPr="00505C4F">
              <w:t>CLIENT</w:t>
            </w:r>
          </w:p>
        </w:tc>
        <w:tc>
          <w:tcPr>
            <w:tcW w:w="1262" w:type="dxa"/>
          </w:tcPr>
          <w:p w14:paraId="79B7FD6E" w14:textId="77777777" w:rsidR="00505C4F" w:rsidRPr="00505C4F" w:rsidRDefault="00505C4F">
            <w:pPr>
              <w:jc w:val="center"/>
            </w:pPr>
            <w:r w:rsidRPr="00505C4F">
              <w:t>500,00</w:t>
            </w:r>
          </w:p>
        </w:tc>
        <w:tc>
          <w:tcPr>
            <w:tcW w:w="1262" w:type="dxa"/>
          </w:tcPr>
          <w:p w14:paraId="22824C24" w14:textId="77777777" w:rsidR="00505C4F" w:rsidRPr="00505C4F" w:rsidRDefault="00505C4F">
            <w:pPr>
              <w:jc w:val="center"/>
            </w:pPr>
            <w:r w:rsidRPr="00505C4F">
              <w:t>800,00</w:t>
            </w:r>
          </w:p>
        </w:tc>
      </w:tr>
      <w:tr w:rsidR="00505C4F" w:rsidRPr="00505C4F" w14:paraId="08C1885B" w14:textId="77777777" w:rsidTr="00885CAE">
        <w:tc>
          <w:tcPr>
            <w:tcW w:w="3155" w:type="dxa"/>
          </w:tcPr>
          <w:p w14:paraId="21889C69" w14:textId="77777777" w:rsidR="00505C4F" w:rsidRPr="00505C4F" w:rsidRDefault="00505C4F" w:rsidP="00885CAE">
            <w:r w:rsidRPr="00505C4F">
              <w:t>ARTICLE</w:t>
            </w:r>
          </w:p>
        </w:tc>
        <w:tc>
          <w:tcPr>
            <w:tcW w:w="1262" w:type="dxa"/>
          </w:tcPr>
          <w:p w14:paraId="10E53699" w14:textId="77777777" w:rsidR="00505C4F" w:rsidRPr="00505C4F" w:rsidRDefault="00505C4F">
            <w:pPr>
              <w:jc w:val="center"/>
            </w:pPr>
            <w:r w:rsidRPr="00505C4F">
              <w:t>500,00</w:t>
            </w:r>
          </w:p>
        </w:tc>
        <w:tc>
          <w:tcPr>
            <w:tcW w:w="1262" w:type="dxa"/>
          </w:tcPr>
          <w:p w14:paraId="446C45E0" w14:textId="77777777" w:rsidR="00505C4F" w:rsidRPr="00505C4F" w:rsidRDefault="00505C4F">
            <w:pPr>
              <w:jc w:val="center"/>
            </w:pPr>
            <w:r w:rsidRPr="00505C4F">
              <w:t>1000,00</w:t>
            </w:r>
          </w:p>
        </w:tc>
      </w:tr>
      <w:tr w:rsidR="00505C4F" w:rsidRPr="00505C4F" w14:paraId="1B6D2261" w14:textId="77777777" w:rsidTr="00885CAE">
        <w:tc>
          <w:tcPr>
            <w:tcW w:w="3155" w:type="dxa"/>
          </w:tcPr>
          <w:p w14:paraId="0398C6B5" w14:textId="77777777" w:rsidR="00505C4F" w:rsidRPr="00505C4F" w:rsidRDefault="00505C4F" w:rsidP="00885CAE">
            <w:r w:rsidRPr="00505C4F">
              <w:t>TARIF</w:t>
            </w:r>
          </w:p>
        </w:tc>
        <w:tc>
          <w:tcPr>
            <w:tcW w:w="1262" w:type="dxa"/>
          </w:tcPr>
          <w:p w14:paraId="170BB159" w14:textId="77777777" w:rsidR="00505C4F" w:rsidRPr="00505C4F" w:rsidRDefault="00505C4F">
            <w:pPr>
              <w:jc w:val="center"/>
            </w:pPr>
            <w:r w:rsidRPr="00505C4F">
              <w:t>250,00</w:t>
            </w:r>
          </w:p>
        </w:tc>
        <w:tc>
          <w:tcPr>
            <w:tcW w:w="1262" w:type="dxa"/>
          </w:tcPr>
          <w:p w14:paraId="369F6186" w14:textId="77777777" w:rsidR="00505C4F" w:rsidRPr="00505C4F" w:rsidRDefault="00505C4F">
            <w:pPr>
              <w:jc w:val="center"/>
            </w:pPr>
            <w:r w:rsidRPr="00505C4F">
              <w:t>250,00</w:t>
            </w:r>
          </w:p>
        </w:tc>
      </w:tr>
      <w:tr w:rsidR="00505C4F" w:rsidRPr="00505C4F" w14:paraId="7370B669" w14:textId="77777777" w:rsidTr="00885CAE">
        <w:tc>
          <w:tcPr>
            <w:tcW w:w="3155" w:type="dxa"/>
          </w:tcPr>
          <w:p w14:paraId="44CCAEC4" w14:textId="77777777" w:rsidR="00505C4F" w:rsidRPr="00505C4F" w:rsidRDefault="00505C4F" w:rsidP="00885CAE">
            <w:r w:rsidRPr="00505C4F">
              <w:t>FAMILLE TARIFAIRE ARTICLE</w:t>
            </w:r>
          </w:p>
        </w:tc>
        <w:tc>
          <w:tcPr>
            <w:tcW w:w="1262" w:type="dxa"/>
          </w:tcPr>
          <w:p w14:paraId="7B5972A3" w14:textId="77777777" w:rsidR="00505C4F" w:rsidRPr="00505C4F" w:rsidRDefault="00505C4F">
            <w:pPr>
              <w:jc w:val="center"/>
            </w:pPr>
            <w:r w:rsidRPr="00505C4F">
              <w:t>250,00</w:t>
            </w:r>
          </w:p>
        </w:tc>
        <w:tc>
          <w:tcPr>
            <w:tcW w:w="1262" w:type="dxa"/>
          </w:tcPr>
          <w:p w14:paraId="318FC476" w14:textId="77777777" w:rsidR="00505C4F" w:rsidRPr="00505C4F" w:rsidRDefault="00505C4F">
            <w:pPr>
              <w:jc w:val="center"/>
            </w:pPr>
            <w:r w:rsidRPr="00505C4F">
              <w:t>250,00</w:t>
            </w:r>
          </w:p>
        </w:tc>
      </w:tr>
      <w:tr w:rsidR="00505C4F" w:rsidRPr="00505C4F" w14:paraId="54315A41" w14:textId="77777777" w:rsidTr="00885CAE">
        <w:tc>
          <w:tcPr>
            <w:tcW w:w="3155" w:type="dxa"/>
          </w:tcPr>
          <w:p w14:paraId="4612C84A" w14:textId="77777777" w:rsidR="00505C4F" w:rsidRPr="00505C4F" w:rsidRDefault="00505C4F" w:rsidP="00885CAE">
            <w:r w:rsidRPr="00505C4F">
              <w:t>FAMILLE DE COMMISSION ARTICLE</w:t>
            </w:r>
          </w:p>
        </w:tc>
        <w:tc>
          <w:tcPr>
            <w:tcW w:w="1262" w:type="dxa"/>
          </w:tcPr>
          <w:p w14:paraId="599A9952" w14:textId="77777777" w:rsidR="00505C4F" w:rsidRPr="00505C4F" w:rsidRDefault="00505C4F">
            <w:pPr>
              <w:jc w:val="center"/>
            </w:pPr>
            <w:r w:rsidRPr="00505C4F">
              <w:t>150,00</w:t>
            </w:r>
          </w:p>
        </w:tc>
        <w:tc>
          <w:tcPr>
            <w:tcW w:w="1262" w:type="dxa"/>
          </w:tcPr>
          <w:p w14:paraId="1AF8C1D9" w14:textId="77777777" w:rsidR="00505C4F" w:rsidRPr="00505C4F" w:rsidRDefault="00505C4F">
            <w:pPr>
              <w:jc w:val="center"/>
            </w:pPr>
            <w:r w:rsidRPr="00505C4F">
              <w:t>150,00</w:t>
            </w:r>
          </w:p>
        </w:tc>
      </w:tr>
      <w:tr w:rsidR="00505C4F" w:rsidRPr="00505C4F" w14:paraId="24C543B3" w14:textId="77777777" w:rsidTr="00885CAE">
        <w:tc>
          <w:tcPr>
            <w:tcW w:w="3155" w:type="dxa"/>
          </w:tcPr>
          <w:p w14:paraId="046040D7" w14:textId="77777777" w:rsidR="00505C4F" w:rsidRPr="00505C4F" w:rsidRDefault="00505C4F" w:rsidP="00885CAE">
            <w:r w:rsidRPr="00505C4F">
              <w:t>FAMILLE DE COMMISSION CLIENT</w:t>
            </w:r>
          </w:p>
        </w:tc>
        <w:tc>
          <w:tcPr>
            <w:tcW w:w="1262" w:type="dxa"/>
          </w:tcPr>
          <w:p w14:paraId="7BA427AE" w14:textId="77777777" w:rsidR="00505C4F" w:rsidRPr="00505C4F" w:rsidRDefault="00505C4F">
            <w:pPr>
              <w:jc w:val="center"/>
            </w:pPr>
            <w:r w:rsidRPr="00505C4F">
              <w:t>125,00</w:t>
            </w:r>
          </w:p>
        </w:tc>
        <w:tc>
          <w:tcPr>
            <w:tcW w:w="1262" w:type="dxa"/>
          </w:tcPr>
          <w:p w14:paraId="63934B86" w14:textId="77777777" w:rsidR="00505C4F" w:rsidRPr="00505C4F" w:rsidRDefault="00505C4F">
            <w:pPr>
              <w:jc w:val="center"/>
            </w:pPr>
            <w:r w:rsidRPr="00505C4F">
              <w:t>125,00</w:t>
            </w:r>
          </w:p>
        </w:tc>
      </w:tr>
      <w:tr w:rsidR="00505C4F" w:rsidRPr="00505C4F" w14:paraId="0FB80081" w14:textId="77777777" w:rsidTr="00885CAE">
        <w:tc>
          <w:tcPr>
            <w:tcW w:w="3155" w:type="dxa"/>
          </w:tcPr>
          <w:p w14:paraId="3EC2F2B5" w14:textId="77777777" w:rsidR="00505C4F" w:rsidRPr="00505C4F" w:rsidRDefault="00505C4F" w:rsidP="00885CAE">
            <w:r w:rsidRPr="00505C4F">
              <w:t>TYPE AGENT</w:t>
            </w:r>
          </w:p>
        </w:tc>
        <w:tc>
          <w:tcPr>
            <w:tcW w:w="1262" w:type="dxa"/>
          </w:tcPr>
          <w:p w14:paraId="57E5EAEF" w14:textId="77777777" w:rsidR="00505C4F" w:rsidRPr="00505C4F" w:rsidRDefault="00505C4F">
            <w:pPr>
              <w:jc w:val="center"/>
            </w:pPr>
            <w:r w:rsidRPr="00505C4F">
              <w:t>100,00</w:t>
            </w:r>
          </w:p>
        </w:tc>
        <w:tc>
          <w:tcPr>
            <w:tcW w:w="1262" w:type="dxa"/>
          </w:tcPr>
          <w:p w14:paraId="2A72C338" w14:textId="77777777" w:rsidR="00505C4F" w:rsidRPr="00505C4F" w:rsidRDefault="00505C4F">
            <w:pPr>
              <w:jc w:val="center"/>
            </w:pPr>
            <w:r w:rsidRPr="00505C4F">
              <w:t>200,00</w:t>
            </w:r>
          </w:p>
        </w:tc>
      </w:tr>
    </w:tbl>
    <w:p w14:paraId="76BD6B3E" w14:textId="77777777" w:rsidR="00885CAE" w:rsidRDefault="00885CAE" w:rsidP="007453FC"/>
    <w:p w14:paraId="17BB0DE9" w14:textId="1F5A0E44" w:rsidR="008D2B7C" w:rsidRDefault="001809AA" w:rsidP="007453FC">
      <w:r w:rsidRPr="001809AA">
        <w:rPr>
          <w:b/>
          <w:bCs/>
        </w:rPr>
        <w:t>Sur chaque</w:t>
      </w:r>
      <w:r w:rsidR="008D2B7C" w:rsidRPr="001809AA">
        <w:rPr>
          <w:b/>
          <w:bCs/>
        </w:rPr>
        <w:t xml:space="preserve"> ligne de commande</w:t>
      </w:r>
      <w:r w:rsidR="008D2B7C">
        <w:t>,</w:t>
      </w:r>
      <w:r w:rsidR="00E83C47">
        <w:t xml:space="preserve"> SparkWine calcule le poids de chaque critère et </w:t>
      </w:r>
      <w:r w:rsidR="00390AE1">
        <w:t>applique</w:t>
      </w:r>
      <w:r w:rsidR="00E83C47">
        <w:t xml:space="preserve"> le poids le plus élevé.</w:t>
      </w:r>
    </w:p>
    <w:p w14:paraId="434BB611" w14:textId="2D296FE4" w:rsidR="007453FC" w:rsidRDefault="005A2F01" w:rsidP="00265288">
      <w:pPr>
        <w:jc w:val="both"/>
      </w:pPr>
      <w:r>
        <w:t>Le calcul des poids se fait en deux manches en cas d’égalité entre plusieurs barèmes</w:t>
      </w:r>
      <w:r w:rsidR="00153DE0">
        <w:t xml:space="preserve">. </w:t>
      </w:r>
      <w:r w:rsidR="007607C3">
        <w:t>C</w:t>
      </w:r>
      <w:r w:rsidR="00FB1423">
        <w:t>haque</w:t>
      </w:r>
      <w:r w:rsidR="00963B6F">
        <w:t xml:space="preserve"> critère </w:t>
      </w:r>
      <w:r w:rsidR="00797E3B">
        <w:t>d’un barème</w:t>
      </w:r>
      <w:r w:rsidR="00CA56F8">
        <w:t xml:space="preserve"> se voit appliqué</w:t>
      </w:r>
      <w:r w:rsidR="00797E3B">
        <w:t xml:space="preserve"> </w:t>
      </w:r>
      <w:r w:rsidR="00963B6F">
        <w:t>une valeu</w:t>
      </w:r>
      <w:r w:rsidR="00F848EA">
        <w:t>r X appelé « Poids »</w:t>
      </w:r>
      <w:r w:rsidR="00C61D3A">
        <w:t>.</w:t>
      </w:r>
      <w:r w:rsidR="008F7774">
        <w:t xml:space="preserve"> </w:t>
      </w:r>
      <w:r w:rsidR="00CA56F8">
        <w:t xml:space="preserve"> </w:t>
      </w:r>
      <w:r w:rsidR="002F02B8">
        <w:t xml:space="preserve">Si </w:t>
      </w:r>
      <w:r w:rsidR="005B04AA">
        <w:t>la valeur d’</w:t>
      </w:r>
      <w:r w:rsidR="002F02B8">
        <w:t xml:space="preserve">un critère de la ligne de commande saisie correspond </w:t>
      </w:r>
      <w:r w:rsidR="00624163">
        <w:t>à</w:t>
      </w:r>
      <w:r w:rsidR="005B04AA">
        <w:t xml:space="preserve"> la même valeur du </w:t>
      </w:r>
      <w:r w:rsidR="002F02B8">
        <w:t>même critère sur le barème, alors celui-ci gagne en poids.</w:t>
      </w:r>
      <w:r w:rsidR="00E64CB2">
        <w:t xml:space="preserve"> </w:t>
      </w:r>
      <w:r w:rsidR="00DA6B5F">
        <w:t xml:space="preserve">Si toutefois lors du premier passage deux barèmes </w:t>
      </w:r>
      <w:r w:rsidR="002E4271">
        <w:t xml:space="preserve">sont </w:t>
      </w:r>
      <w:r w:rsidR="00CA56F8">
        <w:t>à</w:t>
      </w:r>
      <w:r w:rsidR="002E4271">
        <w:t xml:space="preserve"> égalité, les poids de niveau </w:t>
      </w:r>
      <w:r w:rsidR="009031B0">
        <w:t>2</w:t>
      </w:r>
      <w:r w:rsidR="002E4271">
        <w:t xml:space="preserve"> permettron</w:t>
      </w:r>
      <w:r w:rsidR="00C15D31">
        <w:t>t</w:t>
      </w:r>
      <w:r w:rsidR="002E4271">
        <w:t xml:space="preserve"> de les départager. </w:t>
      </w:r>
    </w:p>
    <w:p w14:paraId="3665D121" w14:textId="6232D7A0" w:rsidR="00DB48BC" w:rsidRDefault="009E3F19" w:rsidP="004106DD">
      <w:pPr>
        <w:pStyle w:val="Titre1"/>
      </w:pPr>
      <w:bookmarkStart w:id="17" w:name="_Toc136599301"/>
      <w:r>
        <w:lastRenderedPageBreak/>
        <w:t>Commissions sur commandes</w:t>
      </w:r>
      <w:bookmarkEnd w:id="17"/>
    </w:p>
    <w:p w14:paraId="7B14BAC6" w14:textId="77777777" w:rsidR="00457C4F" w:rsidRDefault="001D4E64" w:rsidP="00917765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71FD1AE" wp14:editId="7ABBE43D">
                <wp:simplePos x="0" y="0"/>
                <wp:positionH relativeFrom="column">
                  <wp:posOffset>40005</wp:posOffset>
                </wp:positionH>
                <wp:positionV relativeFrom="paragraph">
                  <wp:posOffset>2094865</wp:posOffset>
                </wp:positionV>
                <wp:extent cx="1676400" cy="2190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8F2C9CF" id="Rectangle 27" o:spid="_x0000_s1026" style="position:absolute;margin-left:3.15pt;margin-top:164.95pt;width:132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" fillcolor="#82d52f [3207]" strokecolor="#e94e1b [3205]" strokeweight="1pt">
                <v:fill opacity="6682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13DFD1B" wp14:editId="1223AE95">
                <wp:simplePos x="0" y="0"/>
                <wp:positionH relativeFrom="column">
                  <wp:posOffset>40005</wp:posOffset>
                </wp:positionH>
                <wp:positionV relativeFrom="paragraph">
                  <wp:posOffset>2475865</wp:posOffset>
                </wp:positionV>
                <wp:extent cx="1676400" cy="262890"/>
                <wp:effectExtent l="0" t="0" r="1905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628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74B2712A" id="Rectangle 33" o:spid="_x0000_s1026" style="position:absolute;margin-left:3.15pt;margin-top:194.95pt;width:132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" fillcolor="#82d52f [3207]" strokecolor="#e94e1b [3205]" strokeweight="1pt">
                <v:fill opacity="6682f"/>
              </v:rect>
            </w:pict>
          </mc:Fallback>
        </mc:AlternateContent>
      </w:r>
      <w:r w:rsidR="00CB6C7B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13DFD1B" wp14:editId="1223AE95">
                <wp:simplePos x="0" y="0"/>
                <wp:positionH relativeFrom="column">
                  <wp:posOffset>5265420</wp:posOffset>
                </wp:positionH>
                <wp:positionV relativeFrom="paragraph">
                  <wp:posOffset>1007745</wp:posOffset>
                </wp:positionV>
                <wp:extent cx="442290" cy="362389"/>
                <wp:effectExtent l="0" t="0" r="1524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90" cy="36238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3EC1189" id="Rectangle 34" o:spid="_x0000_s1026" style="position:absolute;margin-left:414.6pt;margin-top:79.35pt;width:34.85pt;height:2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" fillcolor="#82d52f [3207]" strokecolor="#e94e1b [3205]" strokeweight="1pt">
                <v:fill opacity="6682f"/>
              </v:rect>
            </w:pict>
          </mc:Fallback>
        </mc:AlternateContent>
      </w:r>
      <w:r w:rsidR="00CB6C7B" w:rsidRPr="00CB6C7B">
        <w:rPr>
          <w:noProof/>
        </w:rPr>
        <w:t xml:space="preserve"> </w:t>
      </w:r>
      <w:r w:rsidR="00CB6C7B">
        <w:rPr>
          <w:noProof/>
        </w:rPr>
        <w:drawing>
          <wp:inline distT="0" distB="0" distL="0" distR="0" wp14:anchorId="53D9458C" wp14:editId="48850782">
            <wp:extent cx="5778078" cy="2926617"/>
            <wp:effectExtent l="0" t="0" r="0" b="762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97651" cy="293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F07D" w14:textId="2C7270CD" w:rsidR="00EE404D" w:rsidRDefault="00457C4F" w:rsidP="00917765">
      <w:pPr>
        <w:jc w:val="both"/>
      </w:pPr>
      <w:r>
        <w:t xml:space="preserve">À l’enregistrement de la ligne de commande, </w:t>
      </w:r>
      <w:r w:rsidR="00DF3F9D">
        <w:t>le barème</w:t>
      </w:r>
      <w:r>
        <w:t xml:space="preserve"> de commissionnement s’enc</w:t>
      </w:r>
      <w:r w:rsidR="00917765">
        <w:t xml:space="preserve">lenche et génère une </w:t>
      </w:r>
      <w:r w:rsidR="00CB69D7">
        <w:t>commission seulement si la ligne est éligible.</w:t>
      </w:r>
      <w:r w:rsidR="005C1D3C">
        <w:t xml:space="preserve"> S’il y a plusieurs barèmes éligibles, l</w:t>
      </w:r>
      <w:r w:rsidR="00F00F19">
        <w:t>e</w:t>
      </w:r>
      <w:r w:rsidR="005C1D3C">
        <w:t xml:space="preserve"> tableau des poids</w:t>
      </w:r>
      <w:r w:rsidR="00DD74FC">
        <w:t xml:space="preserve"> est alors utilisé pour définir lequel correspond </w:t>
      </w:r>
      <w:r w:rsidR="005809D3">
        <w:t xml:space="preserve">à la </w:t>
      </w:r>
      <w:r w:rsidR="00166975">
        <w:t>ligne de commande saisie</w:t>
      </w:r>
      <w:r w:rsidR="002D716D">
        <w:t xml:space="preserve"> (poids le plus haut). </w:t>
      </w:r>
    </w:p>
    <w:p w14:paraId="7D7BE5B0" w14:textId="1D2283FA" w:rsidR="00A40D35" w:rsidRPr="001F4040" w:rsidRDefault="00A40D35" w:rsidP="00917765">
      <w:pPr>
        <w:jc w:val="both"/>
        <w:rPr>
          <w:b/>
          <w:bCs/>
          <w:u w:val="single"/>
        </w:rPr>
      </w:pPr>
      <w:r w:rsidRPr="001F4040">
        <w:rPr>
          <w:b/>
          <w:bCs/>
          <w:u w:val="single"/>
        </w:rPr>
        <w:t>REMARQUE</w:t>
      </w:r>
    </w:p>
    <w:p w14:paraId="06E18C56" w14:textId="51E55E44" w:rsidR="00A40D35" w:rsidRDefault="00D96F9D" w:rsidP="00917765">
      <w:pPr>
        <w:jc w:val="both"/>
      </w:pPr>
      <w:r>
        <w:t xml:space="preserve">Si le montant de la ligne de commande est </w:t>
      </w:r>
      <w:r w:rsidR="001F4040">
        <w:t>égal</w:t>
      </w:r>
      <w:r>
        <w:t xml:space="preserve"> à 0, il n’y a pas de commission calculée</w:t>
      </w:r>
      <w:r w:rsidR="00732F63">
        <w:t xml:space="preserve">, </w:t>
      </w:r>
      <w:proofErr w:type="spellStart"/>
      <w:r w:rsidR="00732F63">
        <w:t>quelque</w:t>
      </w:r>
      <w:proofErr w:type="spellEnd"/>
      <w:r w:rsidR="00732F63">
        <w:t xml:space="preserve"> soit le paramétrage du barème.</w:t>
      </w:r>
    </w:p>
    <w:p w14:paraId="2159ADF0" w14:textId="75D3CC5D" w:rsidR="001C03AF" w:rsidRDefault="001C3EE5" w:rsidP="00917765">
      <w:pPr>
        <w:jc w:val="both"/>
      </w:pPr>
      <w:r>
        <w:t>Il est possible d’ajouter sur l’entête de commande</w:t>
      </w:r>
      <w:r w:rsidR="00D31770">
        <w:t>, onglet Commercial, un deuxième agent.</w:t>
      </w:r>
      <w:r w:rsidR="00D1733F">
        <w:t xml:space="preserve"> Si un barème a été renseigné sur </w:t>
      </w:r>
      <w:r w:rsidR="007B41C4">
        <w:t>le deuxième agent, le</w:t>
      </w:r>
      <w:r w:rsidR="00F60379">
        <w:t>s commissions seront également calculées sur cet agent.</w:t>
      </w:r>
    </w:p>
    <w:p w14:paraId="1DDED0EB" w14:textId="4AA6058B" w:rsidR="00732E0D" w:rsidRDefault="00732E0D" w:rsidP="00917765">
      <w:pPr>
        <w:jc w:val="both"/>
      </w:pPr>
      <w:r>
        <w:t>&gt; Onglet Commercial</w:t>
      </w:r>
    </w:p>
    <w:p w14:paraId="4613318E" w14:textId="6170DE2D" w:rsidR="00CA50CF" w:rsidRDefault="00CA50CF" w:rsidP="00917765">
      <w:pPr>
        <w:jc w:val="both"/>
      </w:pPr>
      <w:r w:rsidRPr="00732E0D">
        <w:rPr>
          <w:b/>
          <w:bCs/>
        </w:rPr>
        <w:t>Commissions par agent</w:t>
      </w:r>
      <w:r>
        <w:t xml:space="preserve"> : </w:t>
      </w:r>
      <w:r w:rsidR="00732E0D">
        <w:t xml:space="preserve">Total </w:t>
      </w:r>
      <w:r>
        <w:t xml:space="preserve">de la commission </w:t>
      </w:r>
      <w:r w:rsidR="00732E0D">
        <w:t>par agent (global commande)</w:t>
      </w:r>
    </w:p>
    <w:p w14:paraId="30763149" w14:textId="131E428A" w:rsidR="001C03AF" w:rsidRDefault="001C03AF" w:rsidP="00917765">
      <w:pPr>
        <w:jc w:val="both"/>
      </w:pPr>
      <w:r>
        <w:t>Plusieurs actions liées aux commissions sont</w:t>
      </w:r>
      <w:r w:rsidR="00B24D80">
        <w:t xml:space="preserve"> disponibles</w:t>
      </w:r>
      <w:r w:rsidR="00543F57">
        <w:t>.</w:t>
      </w:r>
    </w:p>
    <w:p w14:paraId="1B5B3537" w14:textId="77777777" w:rsidR="001A0283" w:rsidRDefault="00B24D80" w:rsidP="001A0283">
      <w:pPr>
        <w:pStyle w:val="Titre2"/>
      </w:pPr>
      <w:bookmarkStart w:id="18" w:name="_Toc136599302"/>
      <w:r>
        <w:t>Su</w:t>
      </w:r>
      <w:r w:rsidR="0038325D">
        <w:t>r</w:t>
      </w:r>
      <w:r>
        <w:t xml:space="preserve"> l</w:t>
      </w:r>
      <w:r w:rsidR="00543F57">
        <w:t>’entête de l</w:t>
      </w:r>
      <w:r>
        <w:t>a commande</w:t>
      </w:r>
      <w:bookmarkEnd w:id="18"/>
    </w:p>
    <w:p w14:paraId="6EA34472" w14:textId="6BB5E7B9" w:rsidR="00B24D80" w:rsidRDefault="001A0283" w:rsidP="001A0283">
      <w:r>
        <w:t>N</w:t>
      </w:r>
      <w:r w:rsidR="00B24D80">
        <w:t>ous retrouvons trois boutons</w:t>
      </w:r>
      <w:r w:rsidR="00E941DF">
        <w:t xml:space="preserve"> : </w:t>
      </w:r>
    </w:p>
    <w:p w14:paraId="605B3427" w14:textId="6BF8CD60" w:rsidR="00E941DF" w:rsidRDefault="00E941DF" w:rsidP="00E941DF">
      <w:pPr>
        <w:pStyle w:val="Paragraphedeliste"/>
        <w:numPr>
          <w:ilvl w:val="0"/>
          <w:numId w:val="7"/>
        </w:numPr>
        <w:jc w:val="both"/>
      </w:pPr>
      <w:r>
        <w:rPr>
          <w:noProof/>
        </w:rPr>
        <w:drawing>
          <wp:inline distT="0" distB="0" distL="0" distR="0" wp14:anchorId="06169E78" wp14:editId="74AC07EE">
            <wp:extent cx="808355" cy="208915"/>
            <wp:effectExtent l="0" t="0" r="0" b="63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6190C">
        <w:t xml:space="preserve"> Permet</w:t>
      </w:r>
      <w:r>
        <w:t xml:space="preserve"> d’</w:t>
      </w:r>
      <w:r w:rsidR="009E6041" w:rsidRPr="007454CD">
        <w:rPr>
          <w:b/>
          <w:bCs/>
        </w:rPr>
        <w:t>AJOUTER</w:t>
      </w:r>
      <w:r>
        <w:t xml:space="preserve"> une commission identi</w:t>
      </w:r>
      <w:r w:rsidR="00D93162">
        <w:t xml:space="preserve">que sur toutes les lignes de commandes (ex : </w:t>
      </w:r>
      <w:r w:rsidR="0074456C">
        <w:t>10% sur le montant HT</w:t>
      </w:r>
      <w:r w:rsidR="00283C30">
        <w:t xml:space="preserve"> sur toutes les lignes éligibles)</w:t>
      </w:r>
      <w:r w:rsidR="00EF1832">
        <w:t>.</w:t>
      </w:r>
    </w:p>
    <w:p w14:paraId="4BF7026B" w14:textId="16724E16" w:rsidR="00C23B83" w:rsidRDefault="00C23B83" w:rsidP="00392128">
      <w:pPr>
        <w:ind w:left="360"/>
        <w:jc w:val="center"/>
      </w:pPr>
      <w:r>
        <w:rPr>
          <w:noProof/>
        </w:rPr>
        <w:drawing>
          <wp:inline distT="0" distB="0" distL="0" distR="0" wp14:anchorId="2574FD9C" wp14:editId="1C43BF2A">
            <wp:extent cx="2218690" cy="1287145"/>
            <wp:effectExtent l="0" t="0" r="0" b="8255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098A" w14:textId="600D0BB0" w:rsidR="007670E1" w:rsidRDefault="007670E1" w:rsidP="007670E1">
      <w:pPr>
        <w:pStyle w:val="Paragraphedeliste"/>
        <w:numPr>
          <w:ilvl w:val="0"/>
          <w:numId w:val="10"/>
        </w:numPr>
      </w:pPr>
      <w:r>
        <w:t>Agent : choix de l’agent</w:t>
      </w:r>
      <w:r w:rsidR="00752433">
        <w:t>,</w:t>
      </w:r>
    </w:p>
    <w:p w14:paraId="34D0B90B" w14:textId="77777777" w:rsidR="007670E1" w:rsidRDefault="007670E1" w:rsidP="007670E1">
      <w:pPr>
        <w:pStyle w:val="Paragraphedeliste"/>
        <w:numPr>
          <w:ilvl w:val="0"/>
          <w:numId w:val="10"/>
        </w:numPr>
      </w:pPr>
      <w:r>
        <w:t xml:space="preserve">Type de valeur : Taux, Montant unitaire, </w:t>
      </w:r>
      <w:proofErr w:type="gramStart"/>
      <w:r>
        <w:t>etc..</w:t>
      </w:r>
      <w:proofErr w:type="gramEnd"/>
    </w:p>
    <w:p w14:paraId="4657A088" w14:textId="77777777" w:rsidR="007670E1" w:rsidRDefault="007670E1" w:rsidP="007670E1">
      <w:pPr>
        <w:pStyle w:val="Paragraphedeliste"/>
        <w:numPr>
          <w:ilvl w:val="0"/>
          <w:numId w:val="10"/>
        </w:numPr>
      </w:pPr>
      <w:r>
        <w:t>Taux ou montant : Valeur de commissionnement</w:t>
      </w:r>
    </w:p>
    <w:p w14:paraId="3A2A6AC0" w14:textId="2C75D7A3" w:rsidR="007670E1" w:rsidRDefault="007670E1" w:rsidP="00752433">
      <w:pPr>
        <w:pStyle w:val="Paragraphedeliste"/>
        <w:numPr>
          <w:ilvl w:val="0"/>
          <w:numId w:val="10"/>
        </w:numPr>
      </w:pPr>
      <w:r>
        <w:lastRenderedPageBreak/>
        <w:t>Base de calcul : Base net (Montant HT)</w:t>
      </w:r>
    </w:p>
    <w:p w14:paraId="3FDE4056" w14:textId="570515FA" w:rsidR="00752433" w:rsidRDefault="00752433" w:rsidP="00752433">
      <w:pPr>
        <w:pStyle w:val="Paragraphedeliste"/>
        <w:numPr>
          <w:ilvl w:val="0"/>
          <w:numId w:val="10"/>
        </w:numPr>
      </w:pPr>
      <w:r>
        <w:t>Devise</w:t>
      </w:r>
    </w:p>
    <w:p w14:paraId="7CB57DDF" w14:textId="09889E52" w:rsidR="00D6190C" w:rsidRDefault="00D6190C" w:rsidP="00DC6419">
      <w:pPr>
        <w:jc w:val="both"/>
      </w:pPr>
      <w:r>
        <w:rPr>
          <w:noProof/>
        </w:rPr>
        <w:drawing>
          <wp:inline distT="0" distB="0" distL="0" distR="0" wp14:anchorId="30E0A0BC" wp14:editId="1F8D6301">
            <wp:extent cx="796925" cy="222885"/>
            <wp:effectExtent l="0" t="0" r="3175" b="571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771" cy="2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C6419" w:rsidRPr="00DC6419">
        <w:t xml:space="preserve">Supprime toutes les commissions </w:t>
      </w:r>
      <w:r w:rsidR="005A19E0" w:rsidRPr="005A19E0">
        <w:rPr>
          <w:b/>
          <w:bCs/>
        </w:rPr>
        <w:t>AUTOMATIQUES</w:t>
      </w:r>
      <w:r w:rsidR="005A19E0">
        <w:t xml:space="preserve"> </w:t>
      </w:r>
      <w:r w:rsidR="00DC6419" w:rsidRPr="00DC6419">
        <w:t>d</w:t>
      </w:r>
      <w:r w:rsidR="00DC6419">
        <w:t xml:space="preserve">e la commande et </w:t>
      </w:r>
      <w:r w:rsidR="00370A61">
        <w:t>relance le calcul des commissions automatiques</w:t>
      </w:r>
      <w:r w:rsidR="00D70A13">
        <w:t xml:space="preserve"> </w:t>
      </w:r>
      <w:r w:rsidR="00DC6419">
        <w:t xml:space="preserve">selon les barèmes </w:t>
      </w:r>
      <w:r w:rsidR="00D70A13">
        <w:t>(est appliqué le même traitement qu’</w:t>
      </w:r>
      <w:r w:rsidR="00392128">
        <w:t>à</w:t>
      </w:r>
      <w:r w:rsidR="00D70A13">
        <w:t xml:space="preserve"> la saisie d’une ligne de commande)</w:t>
      </w:r>
      <w:r w:rsidR="00EF1832">
        <w:t>.</w:t>
      </w:r>
      <w:r w:rsidR="00B63B08">
        <w:t xml:space="preserve"> </w:t>
      </w:r>
    </w:p>
    <w:p w14:paraId="7083A715" w14:textId="0C20AE64" w:rsidR="005D3421" w:rsidRDefault="005D3421" w:rsidP="005D3421">
      <w:pPr>
        <w:ind w:left="360"/>
        <w:jc w:val="center"/>
      </w:pPr>
      <w:r>
        <w:rPr>
          <w:noProof/>
        </w:rPr>
        <w:drawing>
          <wp:inline distT="0" distB="0" distL="0" distR="0" wp14:anchorId="5CCEE700" wp14:editId="1BB6BF48">
            <wp:extent cx="2298645" cy="871899"/>
            <wp:effectExtent l="0" t="0" r="6985" b="4445"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9512" cy="8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68ED" w14:textId="7A32DBA3" w:rsidR="00D70A13" w:rsidRDefault="00D70A13" w:rsidP="00E941DF">
      <w:pPr>
        <w:pStyle w:val="Paragraphedeliste"/>
        <w:numPr>
          <w:ilvl w:val="0"/>
          <w:numId w:val="7"/>
        </w:numPr>
        <w:jc w:val="both"/>
      </w:pPr>
      <w:r>
        <w:rPr>
          <w:noProof/>
        </w:rPr>
        <w:drawing>
          <wp:inline distT="0" distB="0" distL="0" distR="0" wp14:anchorId="6541E969" wp14:editId="2CA46026">
            <wp:extent cx="796925" cy="242570"/>
            <wp:effectExtent l="0" t="0" r="3175" b="508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Permet de supprimer toutes les commissions générées </w:t>
      </w:r>
      <w:r w:rsidR="00025D2C">
        <w:t>(</w:t>
      </w:r>
      <w:r w:rsidR="00CA4CC9" w:rsidRPr="00025D2C">
        <w:t>automatique</w:t>
      </w:r>
      <w:r w:rsidR="00025D2C" w:rsidRPr="00025D2C">
        <w:t xml:space="preserve">s ou manuelles) </w:t>
      </w:r>
      <w:r w:rsidR="00C877DD">
        <w:t>sur toutes les lignes de commandes</w:t>
      </w:r>
      <w:r w:rsidR="00EF1832">
        <w:t>.</w:t>
      </w:r>
    </w:p>
    <w:p w14:paraId="315DEFEF" w14:textId="4F2ECF5F" w:rsidR="00EF1832" w:rsidRDefault="00CD3CD7" w:rsidP="00CD3CD7">
      <w:pPr>
        <w:pStyle w:val="Paragraphedeliste"/>
        <w:jc w:val="center"/>
      </w:pPr>
      <w:r>
        <w:rPr>
          <w:noProof/>
        </w:rPr>
        <w:drawing>
          <wp:inline distT="0" distB="0" distL="0" distR="0" wp14:anchorId="51D640E2" wp14:editId="73CB8D7A">
            <wp:extent cx="2344798" cy="840696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74051" cy="85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59CE" w14:textId="77777777" w:rsidR="001A0283" w:rsidRDefault="0038325D" w:rsidP="001A0283">
      <w:pPr>
        <w:pStyle w:val="Titre2"/>
      </w:pPr>
      <w:bookmarkStart w:id="19" w:name="_Toc136599303"/>
      <w:r>
        <w:t>Sur la ligne de commande</w:t>
      </w:r>
      <w:bookmarkEnd w:id="19"/>
    </w:p>
    <w:p w14:paraId="049E4A19" w14:textId="33D66A99" w:rsidR="00637188" w:rsidRDefault="00637188" w:rsidP="001A0283">
      <w:r>
        <w:t>&gt; Onglet Commercial</w:t>
      </w:r>
    </w:p>
    <w:p w14:paraId="344A7EE8" w14:textId="2C424002" w:rsidR="00EF1832" w:rsidRDefault="001A0283" w:rsidP="001A0283">
      <w:r>
        <w:t xml:space="preserve">Une </w:t>
      </w:r>
      <w:r w:rsidR="0038325D">
        <w:t xml:space="preserve">seule action est possible </w:t>
      </w:r>
      <w:r w:rsidR="00D07AB4">
        <w:t>via un bouton :</w:t>
      </w:r>
    </w:p>
    <w:p w14:paraId="5B1B9691" w14:textId="3EE3C073" w:rsidR="00D07AB4" w:rsidRDefault="00D07AB4" w:rsidP="00D07AB4">
      <w:pPr>
        <w:pStyle w:val="Sansinterligne"/>
        <w:numPr>
          <w:ilvl w:val="0"/>
          <w:numId w:val="8"/>
        </w:numPr>
      </w:pPr>
      <w:r>
        <w:rPr>
          <w:noProof/>
        </w:rPr>
        <w:drawing>
          <wp:inline distT="0" distB="0" distL="0" distR="0" wp14:anchorId="0149E1A6" wp14:editId="0A6260F8">
            <wp:extent cx="1617345" cy="238125"/>
            <wp:effectExtent l="0" t="0" r="190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Ce bouton permet d’ajouter une commissions sur la ligne de commande en cours de visualisation. </w:t>
      </w:r>
    </w:p>
    <w:p w14:paraId="16ECDCC4" w14:textId="77777777" w:rsidR="00FC1E6F" w:rsidRDefault="00FC1E6F" w:rsidP="00FC1E6F">
      <w:pPr>
        <w:pStyle w:val="Sansinterligne"/>
      </w:pPr>
    </w:p>
    <w:p w14:paraId="4FA092CB" w14:textId="24B57018" w:rsidR="004E2F55" w:rsidRDefault="00BD04DD" w:rsidP="004106DD">
      <w:r>
        <w:t xml:space="preserve">Il est possible de consulter </w:t>
      </w:r>
      <w:r w:rsidR="000D4489">
        <w:t xml:space="preserve">les commissions calculées sur la ligne de commande à l’aide du bouton </w:t>
      </w:r>
      <w:r w:rsidR="003F367A" w:rsidRPr="003F367A">
        <w:rPr>
          <w:i/>
          <w:iCs/>
        </w:rPr>
        <w:t>Commissions de la ligne</w:t>
      </w:r>
      <w:r w:rsidR="003F367A">
        <w:t xml:space="preserve"> </w:t>
      </w:r>
      <w:r w:rsidR="003F367A">
        <w:rPr>
          <w:noProof/>
        </w:rPr>
        <w:drawing>
          <wp:inline distT="0" distB="0" distL="0" distR="0" wp14:anchorId="3BEF4437" wp14:editId="280DE099">
            <wp:extent cx="1545932" cy="181875"/>
            <wp:effectExtent l="0" t="0" r="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3980" cy="18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10F3" w14:textId="129335DF" w:rsidR="002B1B8A" w:rsidRDefault="002B1B8A" w:rsidP="00AE720A">
      <w:pPr>
        <w:jc w:val="center"/>
      </w:pPr>
      <w:r>
        <w:rPr>
          <w:noProof/>
        </w:rPr>
        <w:drawing>
          <wp:inline distT="0" distB="0" distL="0" distR="0" wp14:anchorId="348668C8" wp14:editId="0F6DE302">
            <wp:extent cx="1508286" cy="204348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4863" cy="20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F4B3" w14:textId="7DAD1945" w:rsidR="00D02903" w:rsidRPr="00D02903" w:rsidRDefault="00D02903" w:rsidP="00452307">
      <w:pPr>
        <w:rPr>
          <w:b/>
          <w:bCs/>
        </w:rPr>
      </w:pPr>
      <w:proofErr w:type="spellStart"/>
      <w:r w:rsidRPr="00D02903">
        <w:rPr>
          <w:b/>
          <w:bCs/>
        </w:rPr>
        <w:t>Comm</w:t>
      </w:r>
      <w:proofErr w:type="spellEnd"/>
      <w:r w:rsidRPr="00D02903">
        <w:rPr>
          <w:b/>
          <w:bCs/>
        </w:rPr>
        <w:t>. Manuelle ?</w:t>
      </w:r>
      <w:r w:rsidR="00AE720A">
        <w:rPr>
          <w:b/>
          <w:bCs/>
        </w:rPr>
        <w:t xml:space="preserve"> : </w:t>
      </w:r>
      <w:r w:rsidR="00AE720A" w:rsidRPr="00A30B6B">
        <w:t xml:space="preserve">cochée si </w:t>
      </w:r>
      <w:r w:rsidR="00A30B6B" w:rsidRPr="00A30B6B">
        <w:t>la commission a été ajoutée manuellement</w:t>
      </w:r>
      <w:r w:rsidR="007348B5">
        <w:t xml:space="preserve"> via un des boutons</w:t>
      </w:r>
      <w:r w:rsidR="0072495D">
        <w:t xml:space="preserve"> Ajout de commission</w:t>
      </w:r>
    </w:p>
    <w:p w14:paraId="42672039" w14:textId="4B266256" w:rsidR="00753B2F" w:rsidRPr="00D02903" w:rsidRDefault="00753B2F" w:rsidP="00452307">
      <w:r w:rsidRPr="00D02903">
        <w:rPr>
          <w:b/>
          <w:bCs/>
        </w:rPr>
        <w:t>Régul</w:t>
      </w:r>
      <w:r w:rsidRPr="00D02903">
        <w:t xml:space="preserve"> : </w:t>
      </w:r>
      <w:r w:rsidR="00D02903" w:rsidRPr="00D02903">
        <w:t xml:space="preserve">champ </w:t>
      </w:r>
      <w:r w:rsidRPr="00D02903">
        <w:t>obsolète</w:t>
      </w:r>
    </w:p>
    <w:p w14:paraId="03DF9729" w14:textId="499433D0" w:rsidR="00E70049" w:rsidRDefault="00E70049" w:rsidP="00452307">
      <w:proofErr w:type="spellStart"/>
      <w:r w:rsidRPr="00D02903">
        <w:rPr>
          <w:b/>
          <w:bCs/>
        </w:rPr>
        <w:t>BàP</w:t>
      </w:r>
      <w:proofErr w:type="spellEnd"/>
      <w:r w:rsidRPr="00D02903">
        <w:t xml:space="preserve"> : cochée </w:t>
      </w:r>
      <w:r w:rsidR="00D02903" w:rsidRPr="00D02903">
        <w:t xml:space="preserve">lorsque </w:t>
      </w:r>
      <w:r w:rsidRPr="00D02903">
        <w:t>la commission est affectée à un journal de suivi</w:t>
      </w:r>
      <w:r w:rsidR="007348B5">
        <w:t xml:space="preserve"> et respecte le </w:t>
      </w:r>
      <w:r w:rsidR="0072495D">
        <w:t>type de commissionnement de l’agent.</w:t>
      </w:r>
    </w:p>
    <w:p w14:paraId="59B4C85C" w14:textId="7D0692C6" w:rsidR="00493A9D" w:rsidRPr="00493A9D" w:rsidRDefault="00493A9D" w:rsidP="00881B5F">
      <w:pPr>
        <w:rPr>
          <w:b/>
          <w:bCs/>
        </w:rPr>
      </w:pPr>
      <w:r w:rsidRPr="00493A9D">
        <w:rPr>
          <w:b/>
          <w:bCs/>
        </w:rPr>
        <w:t>REMARQUE</w:t>
      </w:r>
    </w:p>
    <w:p w14:paraId="0D4764F9" w14:textId="408BA96B" w:rsidR="00881B5F" w:rsidRDefault="00881B5F" w:rsidP="00881B5F">
      <w:r w:rsidRPr="00350D6A">
        <w:lastRenderedPageBreak/>
        <w:t>Il n’est pas possible de modifier une commission issue du barème</w:t>
      </w:r>
      <w:r>
        <w:t>.</w:t>
      </w:r>
    </w:p>
    <w:p w14:paraId="48EF4AB5" w14:textId="38B127B8" w:rsidR="00CE400C" w:rsidRDefault="00805A74" w:rsidP="00881B5F">
      <w:r>
        <w:t xml:space="preserve">Néanmoins, </w:t>
      </w:r>
      <w:r w:rsidR="0029506A">
        <w:t>la commission issue du barème peut être supprimée</w:t>
      </w:r>
      <w:r w:rsidR="006C6329">
        <w:t xml:space="preserve"> : cliquer sur Commissions de la ligne </w:t>
      </w:r>
      <w:r w:rsidR="00270313">
        <w:t xml:space="preserve">pour faire apparaître l’écran des commissions associées à cette ligne </w:t>
      </w:r>
      <w:r w:rsidR="006C6329">
        <w:t xml:space="preserve">puis cliquer sur </w:t>
      </w:r>
      <w:r w:rsidR="006C6329">
        <w:rPr>
          <w:noProof/>
        </w:rPr>
        <w:drawing>
          <wp:inline distT="0" distB="0" distL="0" distR="0" wp14:anchorId="2210DB96" wp14:editId="7BC4BB3E">
            <wp:extent cx="247619" cy="257143"/>
            <wp:effectExtent l="0" t="0" r="63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313">
        <w:t>.</w:t>
      </w:r>
    </w:p>
    <w:p w14:paraId="23E5455A" w14:textId="70139D62" w:rsidR="00CE400C" w:rsidRDefault="00CE400C" w:rsidP="00CE400C">
      <w:pPr>
        <w:pStyle w:val="Titre2"/>
      </w:pPr>
      <w:bookmarkStart w:id="20" w:name="_Toc136599304"/>
      <w:r>
        <w:t>Commandes facturées</w:t>
      </w:r>
      <w:bookmarkEnd w:id="20"/>
    </w:p>
    <w:p w14:paraId="0B6FC467" w14:textId="1673C6E5" w:rsidR="00CE400C" w:rsidRDefault="00CE400C" w:rsidP="00881B5F">
      <w:r>
        <w:t>Sur une commande facturée, il n’est pas possible de supprimer ou d’ajouter une commission.</w:t>
      </w:r>
      <w:r w:rsidR="008B65AF">
        <w:t xml:space="preserve"> Le recalcul de commission (selon le barème) reste possible.</w:t>
      </w:r>
    </w:p>
    <w:p w14:paraId="72A201CD" w14:textId="1BF6FEEF" w:rsidR="00F93B85" w:rsidRDefault="00F93B85" w:rsidP="00881B5F">
      <w:r>
        <w:t xml:space="preserve">Il est possible de supprimer la commission sur chaque ligne de commande avec le bouton </w:t>
      </w:r>
      <w:r w:rsidR="00DD1BF3">
        <w:rPr>
          <w:noProof/>
        </w:rPr>
        <w:drawing>
          <wp:inline distT="0" distB="0" distL="0" distR="0" wp14:anchorId="03B8C909" wp14:editId="63050920">
            <wp:extent cx="180952" cy="2380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BF3">
        <w:t>.</w:t>
      </w:r>
    </w:p>
    <w:p w14:paraId="5774E508" w14:textId="136E285E" w:rsidR="00810A2A" w:rsidRDefault="00810A2A" w:rsidP="00881B5F">
      <w:r>
        <w:t xml:space="preserve">Les commissions sont </w:t>
      </w:r>
      <w:r w:rsidR="00E807CA">
        <w:t xml:space="preserve">également </w:t>
      </w:r>
      <w:r>
        <w:t xml:space="preserve">visibles depuis </w:t>
      </w:r>
      <w:r w:rsidR="0014486E">
        <w:t>la facture, onglet Complément.</w:t>
      </w:r>
    </w:p>
    <w:p w14:paraId="0039ACD8" w14:textId="228FBE2A" w:rsidR="00493A9D" w:rsidRPr="00C8549A" w:rsidRDefault="00122DBA" w:rsidP="00493A9D">
      <w:pPr>
        <w:rPr>
          <w:vanish/>
        </w:rPr>
      </w:pPr>
      <w:r>
        <w:rPr>
          <w:vanish/>
        </w:rPr>
        <w:t xml:space="preserve">Consultant : </w:t>
      </w:r>
      <w:r w:rsidR="00493A9D" w:rsidRPr="00C8549A">
        <w:rPr>
          <w:vanish/>
        </w:rPr>
        <w:t xml:space="preserve">Sur la ligne de commande, onglet Debug, bouton </w:t>
      </w:r>
      <w:r w:rsidR="00DA567A" w:rsidRPr="00C8549A">
        <w:rPr>
          <w:vanish/>
        </w:rPr>
        <w:t>Debug barème</w:t>
      </w:r>
      <w:r w:rsidR="008E3CD9" w:rsidRPr="00C8549A">
        <w:rPr>
          <w:vanish/>
        </w:rPr>
        <w:t xml:space="preserve">, </w:t>
      </w:r>
      <w:r w:rsidR="006E4FB9" w:rsidRPr="00C8549A">
        <w:rPr>
          <w:vanish/>
        </w:rPr>
        <w:t>nœud Logs recherche barème</w:t>
      </w:r>
      <w:r w:rsidR="00493A9D" w:rsidRPr="00C8549A">
        <w:rPr>
          <w:vanish/>
        </w:rPr>
        <w:t>.</w:t>
      </w:r>
    </w:p>
    <w:p w14:paraId="2FA2BFA3" w14:textId="77777777" w:rsidR="009340DD" w:rsidRDefault="009340DD" w:rsidP="00452307"/>
    <w:p w14:paraId="5D4438B4" w14:textId="6862E2E5" w:rsidR="00EE404D" w:rsidRDefault="00A408E5" w:rsidP="006414E4">
      <w:pPr>
        <w:pStyle w:val="Titre1"/>
      </w:pPr>
      <w:bookmarkStart w:id="21" w:name="_Toc136599305"/>
      <w:r>
        <w:lastRenderedPageBreak/>
        <w:t>S</w:t>
      </w:r>
      <w:r w:rsidR="00EE404D">
        <w:t>uivi de commissions</w:t>
      </w:r>
      <w:r w:rsidR="004E5996">
        <w:t xml:space="preserve"> V2</w:t>
      </w:r>
      <w:r w:rsidR="00FE7732">
        <w:t xml:space="preserve"> [</w:t>
      </w:r>
      <w:proofErr w:type="spellStart"/>
      <w:r w:rsidR="00FE7732" w:rsidRPr="00FE7732">
        <w:t>q_gs_scommv2_suivi</w:t>
      </w:r>
      <w:proofErr w:type="spellEnd"/>
      <w:r w:rsidR="00FE7732">
        <w:t>]</w:t>
      </w:r>
      <w:bookmarkEnd w:id="21"/>
    </w:p>
    <w:p w14:paraId="287150AE" w14:textId="226D586E" w:rsidR="009E3F19" w:rsidRDefault="009E3F19" w:rsidP="009E3F19">
      <w:pPr>
        <w:pStyle w:val="Titre2"/>
      </w:pPr>
      <w:bookmarkStart w:id="22" w:name="_Toc136599306"/>
      <w:r>
        <w:t>Vue d’ensemble</w:t>
      </w:r>
      <w:bookmarkEnd w:id="22"/>
    </w:p>
    <w:p w14:paraId="3493E57C" w14:textId="4DDA43EB" w:rsidR="00C03DC9" w:rsidRDefault="006E5328" w:rsidP="00EE404D">
      <w:r>
        <w:t>On accède au suivi des commissions par le menu</w:t>
      </w:r>
      <w:r w:rsidR="006C0EDA">
        <w:t xml:space="preserve"> </w:t>
      </w:r>
      <w:r w:rsidR="00C03DC9" w:rsidRPr="006C0EDA">
        <w:rPr>
          <w:b/>
          <w:bCs/>
          <w:i/>
          <w:iCs/>
        </w:rPr>
        <w:t xml:space="preserve">&gt; </w:t>
      </w:r>
      <w:r w:rsidR="00FE7732" w:rsidRPr="006C0EDA">
        <w:rPr>
          <w:b/>
          <w:bCs/>
          <w:i/>
          <w:iCs/>
        </w:rPr>
        <w:t xml:space="preserve">Vente </w:t>
      </w:r>
      <w:r w:rsidR="00C03DC9" w:rsidRPr="006C0EDA">
        <w:rPr>
          <w:b/>
          <w:bCs/>
          <w:i/>
          <w:iCs/>
        </w:rPr>
        <w:t xml:space="preserve">&gt; Politique </w:t>
      </w:r>
      <w:r w:rsidR="00AD60F1" w:rsidRPr="006C0EDA">
        <w:rPr>
          <w:b/>
          <w:bCs/>
          <w:i/>
          <w:iCs/>
        </w:rPr>
        <w:t>Commission &gt; Suivi commissions V2</w:t>
      </w:r>
      <w:r w:rsidR="006C0EDA">
        <w:rPr>
          <w:b/>
          <w:bCs/>
          <w:i/>
          <w:iCs/>
        </w:rPr>
        <w:t>.</w:t>
      </w:r>
    </w:p>
    <w:p w14:paraId="76A20803" w14:textId="4A11F260" w:rsidR="000E3839" w:rsidRDefault="00235C53" w:rsidP="00EE404D">
      <w:r>
        <w:rPr>
          <w:noProof/>
        </w:rPr>
        <w:drawing>
          <wp:inline distT="0" distB="0" distL="0" distR="0" wp14:anchorId="2D8C2F55" wp14:editId="7D97DC99">
            <wp:extent cx="5760720" cy="221361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419C" w14:textId="77777777" w:rsidR="00041C7A" w:rsidRDefault="00041C7A" w:rsidP="006C0EDA"/>
    <w:p w14:paraId="6910F2D4" w14:textId="2DDD6D06" w:rsidR="006C0EDA" w:rsidRDefault="006C0EDA" w:rsidP="00A435F7">
      <w:pPr>
        <w:jc w:val="both"/>
      </w:pPr>
      <w:r>
        <w:t>Le suivi permet de visualiser pour chaque agent combien de factures, commande en cours et produits sont commissionnés et le montant que cela représente.</w:t>
      </w:r>
    </w:p>
    <w:p w14:paraId="7E215AE1" w14:textId="4C4ABFD7" w:rsidR="00C176F0" w:rsidRDefault="00C176F0" w:rsidP="006C0EDA">
      <w:r>
        <w:rPr>
          <w:noProof/>
        </w:rPr>
        <w:drawing>
          <wp:inline distT="0" distB="0" distL="0" distR="0" wp14:anchorId="6AAE7099" wp14:editId="4340CDBD">
            <wp:extent cx="5760720" cy="40195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2C24" w14:textId="032887BD" w:rsidR="00A435F7" w:rsidRPr="002136F1" w:rsidRDefault="002136F1" w:rsidP="00B23573">
      <w:pPr>
        <w:rPr>
          <w:rFonts w:eastAsiaTheme="majorEastAsia"/>
          <w:b/>
          <w:bCs/>
        </w:rPr>
      </w:pPr>
      <w:r w:rsidRPr="002136F1">
        <w:rPr>
          <w:rFonts w:eastAsiaTheme="majorEastAsia"/>
          <w:b/>
          <w:bCs/>
        </w:rPr>
        <w:t>REMARQUE</w:t>
      </w:r>
    </w:p>
    <w:p w14:paraId="063463F4" w14:textId="7642F523" w:rsidR="006414E4" w:rsidRDefault="00B23573" w:rsidP="00B23573">
      <w:pPr>
        <w:rPr>
          <w:rFonts w:eastAsiaTheme="majorEastAsia"/>
        </w:rPr>
      </w:pPr>
      <w:r w:rsidRPr="00B23573">
        <w:rPr>
          <w:rFonts w:eastAsiaTheme="majorEastAsia"/>
        </w:rPr>
        <w:t xml:space="preserve">Une commission affectée </w:t>
      </w:r>
      <w:r>
        <w:rPr>
          <w:rFonts w:eastAsiaTheme="majorEastAsia"/>
        </w:rPr>
        <w:t>à un journal n’est plus disponible pour un autre journal.</w:t>
      </w:r>
    </w:p>
    <w:p w14:paraId="282F7C09" w14:textId="07EF664E" w:rsidR="003D72F2" w:rsidRDefault="003D72F2" w:rsidP="009E3F19">
      <w:pPr>
        <w:pStyle w:val="Titre2"/>
      </w:pPr>
      <w:bookmarkStart w:id="23" w:name="_Toc136599307"/>
      <w:r w:rsidRPr="00F14FD7">
        <w:t>Consultation</w:t>
      </w:r>
      <w:r>
        <w:t xml:space="preserve"> du détail par agent</w:t>
      </w:r>
      <w:bookmarkEnd w:id="23"/>
    </w:p>
    <w:p w14:paraId="40B6396A" w14:textId="1093063C" w:rsidR="003D72F2" w:rsidRDefault="004072D8" w:rsidP="00EE404D">
      <w:r>
        <w:t>Pour consulter le détail, double-cliquez sur la ligne de l’agent concerné</w:t>
      </w:r>
      <w:r w:rsidR="006C7D5D">
        <w:t xml:space="preserve"> dans la sous-liste Synthèse par agent</w:t>
      </w:r>
      <w:r>
        <w:t>.</w:t>
      </w:r>
    </w:p>
    <w:p w14:paraId="29C570AD" w14:textId="77777777" w:rsidR="004072D8" w:rsidRDefault="00557975" w:rsidP="00EE404D">
      <w:r>
        <w:t>Cette fenêtre s’ouvre :</w:t>
      </w:r>
    </w:p>
    <w:p w14:paraId="1680562C" w14:textId="21286FA3" w:rsidR="00557975" w:rsidRDefault="00F108B8" w:rsidP="00EE404D">
      <w:r>
        <w:rPr>
          <w:noProof/>
        </w:rPr>
        <w:drawing>
          <wp:inline distT="0" distB="0" distL="0" distR="0" wp14:anchorId="274F90D7" wp14:editId="302900D3">
            <wp:extent cx="5760720" cy="2723515"/>
            <wp:effectExtent l="0" t="0" r="0" b="635"/>
            <wp:docPr id="50" name="Image 5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table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87BC" w14:textId="5C2BBC8C" w:rsidR="00557975" w:rsidRDefault="00F108B8" w:rsidP="00EE404D">
      <w:r>
        <w:t>Deux</w:t>
      </w:r>
      <w:r w:rsidR="00557975">
        <w:t xml:space="preserve"> sous listes permettent de visualiser le détail des :</w:t>
      </w:r>
    </w:p>
    <w:p w14:paraId="62422883" w14:textId="06168BCB" w:rsidR="00557975" w:rsidRDefault="00F108B8" w:rsidP="00557975">
      <w:pPr>
        <w:pStyle w:val="Paragraphedeliste"/>
        <w:numPr>
          <w:ilvl w:val="0"/>
          <w:numId w:val="6"/>
        </w:numPr>
      </w:pPr>
      <w:r>
        <w:t>C</w:t>
      </w:r>
      <w:r w:rsidR="00557975">
        <w:t xml:space="preserve">ommissions </w:t>
      </w:r>
      <w:r>
        <w:t>affectées au journal</w:t>
      </w:r>
    </w:p>
    <w:p w14:paraId="1D80BF50" w14:textId="288A845F" w:rsidR="00A3046C" w:rsidRDefault="00DA1768" w:rsidP="00DA1768">
      <w:r>
        <w:lastRenderedPageBreak/>
        <w:t>Basé</w:t>
      </w:r>
      <w:r w:rsidR="00F55963">
        <w:t>e</w:t>
      </w:r>
      <w:r>
        <w:t xml:space="preserve"> sur la période saisie lors de la génération</w:t>
      </w:r>
      <w:r w:rsidR="00F55963">
        <w:t xml:space="preserve"> du journal.</w:t>
      </w:r>
    </w:p>
    <w:p w14:paraId="1F19150A" w14:textId="5F78C4ED" w:rsidR="00557975" w:rsidRDefault="00F108B8" w:rsidP="00557975">
      <w:pPr>
        <w:pStyle w:val="Paragraphedeliste"/>
        <w:numPr>
          <w:ilvl w:val="0"/>
          <w:numId w:val="6"/>
        </w:numPr>
      </w:pPr>
      <w:r>
        <w:t>Commissions non affectées au journal</w:t>
      </w:r>
    </w:p>
    <w:p w14:paraId="21E8117E" w14:textId="7E3A7AED" w:rsidR="00DA1768" w:rsidRDefault="009770B1" w:rsidP="00DA1768">
      <w:r>
        <w:t>Quelle</w:t>
      </w:r>
      <w:r w:rsidR="00DA1768">
        <w:t xml:space="preserve"> que soit la période renseignée sur </w:t>
      </w:r>
      <w:r w:rsidR="00703F19">
        <w:t>le journal</w:t>
      </w:r>
    </w:p>
    <w:p w14:paraId="3EAC5501" w14:textId="01E99E5B" w:rsidR="005F26F8" w:rsidRDefault="000408EF" w:rsidP="003E3150">
      <w:r>
        <w:rPr>
          <w:noProof/>
        </w:rPr>
        <w:t xml:space="preserve">Il est possible d’ajouter une commission de régularisation en cliquant sur le bouton Saisie de </w:t>
      </w:r>
      <w:r w:rsidR="00037243">
        <w:rPr>
          <w:noProof/>
        </w:rPr>
        <w:t xml:space="preserve">régul. </w:t>
      </w:r>
      <w:r w:rsidR="00037243">
        <w:rPr>
          <w:noProof/>
        </w:rPr>
        <w:drawing>
          <wp:inline distT="0" distB="0" distL="0" distR="0" wp14:anchorId="7A6CC1C7" wp14:editId="7654C05D">
            <wp:extent cx="571844" cy="440169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591" cy="4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4C0A" w14:textId="4BD806BF" w:rsidR="005D06D1" w:rsidRDefault="00A73D43" w:rsidP="00E26173">
      <w:pPr>
        <w:jc w:val="center"/>
      </w:pPr>
      <w:r>
        <w:rPr>
          <w:noProof/>
        </w:rPr>
        <w:drawing>
          <wp:inline distT="0" distB="0" distL="0" distR="0" wp14:anchorId="3987B02E" wp14:editId="5474BD50">
            <wp:extent cx="1256448" cy="643851"/>
            <wp:effectExtent l="0" t="0" r="1270" b="444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3804" cy="6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7573" w14:textId="15A34315" w:rsidR="00616A53" w:rsidRDefault="00A73D43" w:rsidP="00E26173">
      <w:r>
        <w:t>Renseigner le numéro de la facture</w:t>
      </w:r>
    </w:p>
    <w:p w14:paraId="115E49B1" w14:textId="6A0111A7" w:rsidR="00616A53" w:rsidRDefault="00E26173" w:rsidP="00E26173">
      <w:pPr>
        <w:ind w:left="708"/>
        <w:jc w:val="center"/>
      </w:pPr>
      <w:r>
        <w:rPr>
          <w:noProof/>
        </w:rPr>
        <w:drawing>
          <wp:inline distT="0" distB="0" distL="0" distR="0" wp14:anchorId="460F2ACE" wp14:editId="468590F6">
            <wp:extent cx="3406937" cy="1102244"/>
            <wp:effectExtent l="0" t="0" r="3175" b="3175"/>
            <wp:docPr id="54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&#10;&#10;Description générée automatiquement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26379" cy="110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7ABC" w14:textId="66194E04" w:rsidR="003E3150" w:rsidRDefault="00E26173" w:rsidP="00557975">
      <w:r>
        <w:t xml:space="preserve">Compléter </w:t>
      </w:r>
      <w:r w:rsidR="00552903">
        <w:t>les champs puis enregistrer.</w:t>
      </w:r>
    </w:p>
    <w:p w14:paraId="3D67086E" w14:textId="0518F0E8" w:rsidR="00A02BD8" w:rsidRDefault="007147A8">
      <w:r>
        <w:t>Cette fonction est possible uniquement sur une facture déjà commissionnée</w:t>
      </w:r>
      <w:r w:rsidR="004D1AAD">
        <w:t>.</w:t>
      </w:r>
    </w:p>
    <w:p w14:paraId="207E4BF5" w14:textId="5FEF43BD" w:rsidR="00C13C93" w:rsidRDefault="00C13C93">
      <w:r>
        <w:t>Il est possible de forcer l’affectation au journal d’une pièce non affectée</w:t>
      </w:r>
      <w:r w:rsidR="00687F64">
        <w:t> :</w:t>
      </w:r>
    </w:p>
    <w:p w14:paraId="0B305A64" w14:textId="311270A4" w:rsidR="00C13C93" w:rsidRDefault="008945C3" w:rsidP="00190B3F">
      <w:pPr>
        <w:jc w:val="both"/>
      </w:pPr>
      <w:r>
        <w:t>Dans la sous-liste Commissions non affectées, d</w:t>
      </w:r>
      <w:r w:rsidR="00C13C93">
        <w:t xml:space="preserve">ouble-cliquer </w:t>
      </w:r>
      <w:r w:rsidR="00687F64">
        <w:t xml:space="preserve">sur la ligne de la pièce à affecter et cliquer sur le bouton Affecter au journal </w:t>
      </w:r>
      <w:r w:rsidR="00687F64">
        <w:rPr>
          <w:noProof/>
        </w:rPr>
        <w:drawing>
          <wp:inline distT="0" distB="0" distL="0" distR="0" wp14:anchorId="0104734B" wp14:editId="0CB91695">
            <wp:extent cx="1046906" cy="227588"/>
            <wp:effectExtent l="0" t="0" r="127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00631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F64">
        <w:t>.</w:t>
      </w:r>
      <w:r>
        <w:t xml:space="preserve"> La ligne bascule alors dans la sous-liste supérieure Commissions affectées.</w:t>
      </w:r>
    </w:p>
    <w:p w14:paraId="767C985A" w14:textId="77777777" w:rsidR="009A3B2C" w:rsidRDefault="009A3B2C" w:rsidP="009A3B2C">
      <w:pPr>
        <w:pStyle w:val="Titre2"/>
      </w:pPr>
      <w:bookmarkStart w:id="24" w:name="_Toc136599308"/>
      <w:r>
        <w:t>Création d’un journal</w:t>
      </w:r>
      <w:bookmarkEnd w:id="24"/>
    </w:p>
    <w:p w14:paraId="24EDA517" w14:textId="3CE6025C" w:rsidR="009A3B2C" w:rsidRDefault="009A3B2C" w:rsidP="009A3B2C">
      <w:r>
        <w:t xml:space="preserve">Pour créer un journal de suivi, </w:t>
      </w:r>
      <w:r w:rsidR="00F139A7">
        <w:t xml:space="preserve">Ctrl A ou </w:t>
      </w:r>
      <w:r w:rsidR="001228FA">
        <w:rPr>
          <w:noProof/>
        </w:rPr>
        <w:drawing>
          <wp:inline distT="0" distB="0" distL="0" distR="0" wp14:anchorId="42C7984D" wp14:editId="7E2A9643">
            <wp:extent cx="276190" cy="247619"/>
            <wp:effectExtent l="0" t="0" r="0" b="63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54CB" w14:textId="634E7E2B" w:rsidR="007B0C0B" w:rsidRDefault="007B0C0B" w:rsidP="005075BE">
      <w:pPr>
        <w:pStyle w:val="Paragraphedeliste"/>
        <w:numPr>
          <w:ilvl w:val="0"/>
          <w:numId w:val="15"/>
        </w:numPr>
      </w:pPr>
      <w:r>
        <w:t xml:space="preserve">Renseigner </w:t>
      </w:r>
      <w:r w:rsidR="00433F8E">
        <w:t xml:space="preserve">le numéro du journal </w:t>
      </w:r>
      <w:r w:rsidR="005075BE">
        <w:t>(</w:t>
      </w:r>
      <w:r w:rsidR="00433F8E">
        <w:t xml:space="preserve">Journal </w:t>
      </w:r>
      <w:proofErr w:type="spellStart"/>
      <w:r w:rsidR="00433F8E">
        <w:t>comm</w:t>
      </w:r>
      <w:proofErr w:type="spellEnd"/>
      <w:r w:rsidR="005075BE">
        <w:t>)</w:t>
      </w:r>
    </w:p>
    <w:p w14:paraId="4BE32884" w14:textId="58E42643" w:rsidR="009A3B2C" w:rsidRPr="00555BE0" w:rsidRDefault="009A3B2C" w:rsidP="009A3B2C">
      <w:pPr>
        <w:pStyle w:val="Paragraphedeliste"/>
        <w:numPr>
          <w:ilvl w:val="0"/>
          <w:numId w:val="14"/>
        </w:numPr>
      </w:pPr>
      <w:r w:rsidRPr="00555BE0">
        <w:t>Le libellé de suivi, la date de début et la date de fin doivent obligatoirement être renseignés.</w:t>
      </w:r>
      <w:r w:rsidR="004618A1" w:rsidRPr="00555BE0">
        <w:t xml:space="preserve"> Il s’agit ici </w:t>
      </w:r>
      <w:r w:rsidR="00552903">
        <w:t xml:space="preserve">de la période sur laquelle seront </w:t>
      </w:r>
      <w:r w:rsidR="00EE77A2">
        <w:t>affectées les commissions en fonction du type de commissionnement de l’agent</w:t>
      </w:r>
      <w:r w:rsidR="004618A1" w:rsidRPr="00555BE0">
        <w:t>.</w:t>
      </w:r>
    </w:p>
    <w:p w14:paraId="6DD1594E" w14:textId="22BCB5AC" w:rsidR="009A3B2C" w:rsidRDefault="009A3B2C" w:rsidP="009A3B2C">
      <w:pPr>
        <w:pStyle w:val="Paragraphedeliste"/>
        <w:numPr>
          <w:ilvl w:val="0"/>
          <w:numId w:val="14"/>
        </w:numPr>
      </w:pPr>
      <w:r>
        <w:t xml:space="preserve">Le suivi peut s’appliquer </w:t>
      </w:r>
      <w:r w:rsidR="009D2B53">
        <w:t>à tous les agents, à un type d’agent ou à</w:t>
      </w:r>
      <w:r>
        <w:t xml:space="preserve"> un seul agent</w:t>
      </w:r>
      <w:r>
        <w:rPr>
          <w:noProof/>
        </w:rPr>
        <w:drawing>
          <wp:anchor distT="0" distB="0" distL="114300" distR="114300" simplePos="0" relativeHeight="251658263" behindDoc="0" locked="0" layoutInCell="1" allowOverlap="1" wp14:anchorId="4C5030AD" wp14:editId="3B68321E">
            <wp:simplePos x="0" y="0"/>
            <wp:positionH relativeFrom="column">
              <wp:posOffset>912992</wp:posOffset>
            </wp:positionH>
            <wp:positionV relativeFrom="paragraph">
              <wp:posOffset>113361</wp:posOffset>
            </wp:positionV>
            <wp:extent cx="168787" cy="168787"/>
            <wp:effectExtent l="0" t="0" r="3175" b="3175"/>
            <wp:wrapNone/>
            <wp:docPr id="77" name="Graphique 77" descr="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heckmark.sv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7" cy="168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7577780" wp14:editId="619031BB">
                <wp:simplePos x="0" y="0"/>
                <wp:positionH relativeFrom="column">
                  <wp:posOffset>947420</wp:posOffset>
                </wp:positionH>
                <wp:positionV relativeFrom="paragraph">
                  <wp:posOffset>194779</wp:posOffset>
                </wp:positionV>
                <wp:extent cx="67586" cy="63611"/>
                <wp:effectExtent l="0" t="0" r="889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" cy="63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5D3C6EB5" id="Rectangle 78" o:spid="_x0000_s1026" style="position:absolute;margin-left:74.6pt;margin-top:15.35pt;width:5.3pt;height: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" fillcolor="white [3212]" stroked="f" strokeweight="1pt"/>
            </w:pict>
          </mc:Fallback>
        </mc:AlternateContent>
      </w:r>
      <w:r w:rsidR="009D2B53">
        <w:t>,</w:t>
      </w:r>
      <w:r>
        <w:rPr>
          <w:noProof/>
        </w:rPr>
        <w:drawing>
          <wp:inline distT="0" distB="0" distL="0" distR="0" wp14:anchorId="73D0B0AB" wp14:editId="281672E1">
            <wp:extent cx="2474259" cy="824753"/>
            <wp:effectExtent l="0" t="0" r="2540" b="0"/>
            <wp:docPr id="70" name="Image 7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Une image contenant tabl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74259" cy="8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059E" w14:textId="23D6C1E9" w:rsidR="009A3B2C" w:rsidRDefault="00D75B1D" w:rsidP="003A0992">
      <w:pPr>
        <w:jc w:val="both"/>
      </w:pPr>
      <w:r>
        <w:t xml:space="preserve">L’enregistrement </w:t>
      </w:r>
      <w:r w:rsidR="00901E8D">
        <w:t xml:space="preserve">du journal </w:t>
      </w:r>
      <w:r>
        <w:t xml:space="preserve">permet de faire remonter </w:t>
      </w:r>
      <w:r w:rsidR="003024F7">
        <w:t>l’ensemble d</w:t>
      </w:r>
      <w:r w:rsidR="00AA1B09">
        <w:t>es commissions dans les conditions d</w:t>
      </w:r>
      <w:r w:rsidR="005A204D">
        <w:t xml:space="preserve">u </w:t>
      </w:r>
      <w:r w:rsidR="00987FDA">
        <w:t>périmètre</w:t>
      </w:r>
      <w:r w:rsidR="007E6240">
        <w:t>.</w:t>
      </w:r>
    </w:p>
    <w:p w14:paraId="0E1D7791" w14:textId="7BD5F834" w:rsidR="00936E24" w:rsidRDefault="00936E24" w:rsidP="009A3B2C">
      <w:r>
        <w:t>Une fois le journal créé, il est nécessaire</w:t>
      </w:r>
      <w:r w:rsidR="00D661E2">
        <w:t xml:space="preserve"> de générer </w:t>
      </w:r>
      <w:r w:rsidR="000C0B50">
        <w:t xml:space="preserve">le journal </w:t>
      </w:r>
      <w:r w:rsidR="005B418F">
        <w:rPr>
          <w:noProof/>
        </w:rPr>
        <w:drawing>
          <wp:inline distT="0" distB="0" distL="0" distR="0" wp14:anchorId="06E3F89E" wp14:editId="2B815564">
            <wp:extent cx="943788" cy="217797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66573" cy="2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18F">
        <w:t xml:space="preserve"> </w:t>
      </w:r>
      <w:r w:rsidR="000C0B50">
        <w:t>pour affecter les commissions selon le périmètre</w:t>
      </w:r>
      <w:r w:rsidR="005473C8">
        <w:t xml:space="preserve">, dans </w:t>
      </w:r>
      <w:r w:rsidR="00D123D7">
        <w:t>l’intervalle du journal (date début/fin</w:t>
      </w:r>
      <w:r w:rsidR="00784B64">
        <w:t>)</w:t>
      </w:r>
      <w:r w:rsidR="00E476F7">
        <w:t>.</w:t>
      </w:r>
    </w:p>
    <w:p w14:paraId="283AA627" w14:textId="0686662F" w:rsidR="00E476F7" w:rsidRDefault="00E476F7" w:rsidP="009A3B2C">
      <w:r>
        <w:t xml:space="preserve">Le nombre de pièces </w:t>
      </w:r>
      <w:r w:rsidR="005C68B1">
        <w:t xml:space="preserve">non </w:t>
      </w:r>
      <w:r>
        <w:t xml:space="preserve">affectées va </w:t>
      </w:r>
      <w:r w:rsidR="005C68B1">
        <w:t>diminuer et le nombre de pièces affectées va augmenter.</w:t>
      </w:r>
    </w:p>
    <w:p w14:paraId="34B7491C" w14:textId="2920E1A9" w:rsidR="009A3B2C" w:rsidRDefault="00D41646" w:rsidP="00616A53">
      <w:pPr>
        <w:pStyle w:val="Titre2"/>
      </w:pPr>
      <w:bookmarkStart w:id="25" w:name="_Toc136599309"/>
      <w:r>
        <w:lastRenderedPageBreak/>
        <w:t>Actions</w:t>
      </w:r>
      <w:bookmarkEnd w:id="25"/>
    </w:p>
    <w:p w14:paraId="65AC0170" w14:textId="0709EF85" w:rsidR="00677650" w:rsidRPr="00493885" w:rsidRDefault="00677650" w:rsidP="00D41646">
      <w:pPr>
        <w:rPr>
          <w:b/>
          <w:bCs/>
        </w:rPr>
      </w:pPr>
      <w:r w:rsidRPr="00493885">
        <w:rPr>
          <w:b/>
          <w:bCs/>
        </w:rPr>
        <w:t>Vider le journal</w:t>
      </w:r>
    </w:p>
    <w:p w14:paraId="2336680E" w14:textId="076DC020" w:rsidR="00677650" w:rsidRDefault="00677650" w:rsidP="00D41646">
      <w:r>
        <w:t>Permet de désaffecter toutes les commissions affectées</w:t>
      </w:r>
    </w:p>
    <w:p w14:paraId="1C49552A" w14:textId="069A9AC2" w:rsidR="00724D21" w:rsidRDefault="00724D21" w:rsidP="00D41646">
      <w:pPr>
        <w:rPr>
          <w:b/>
          <w:bCs/>
        </w:rPr>
      </w:pPr>
      <w:r w:rsidRPr="00724D21">
        <w:rPr>
          <w:b/>
          <w:bCs/>
        </w:rPr>
        <w:t>Valider le journal</w:t>
      </w:r>
    </w:p>
    <w:p w14:paraId="742FC12A" w14:textId="62AFEBB7" w:rsidR="005C17DF" w:rsidRPr="00BE1A3F" w:rsidRDefault="00A45A20" w:rsidP="00D41646">
      <w:r>
        <w:t>Clôture le journal</w:t>
      </w:r>
      <w:r w:rsidR="00BE1A3F" w:rsidRPr="00BE1A3F">
        <w:t>.</w:t>
      </w:r>
      <w:r w:rsidR="00F23E4A">
        <w:t xml:space="preserve"> Il n’est </w:t>
      </w:r>
      <w:r w:rsidR="005B418F">
        <w:t xml:space="preserve">alors </w:t>
      </w:r>
      <w:r w:rsidR="00F23E4A">
        <w:t>plus possible de modifier ce journal.</w:t>
      </w:r>
    </w:p>
    <w:p w14:paraId="66C32D06" w14:textId="4BB9DF45" w:rsidR="00616A53" w:rsidRPr="00616A53" w:rsidRDefault="00616A53" w:rsidP="00616A53">
      <w:pPr>
        <w:pStyle w:val="Titre2"/>
      </w:pPr>
      <w:bookmarkStart w:id="26" w:name="_Toc136599310"/>
      <w:r>
        <w:t>Éditions de documents</w:t>
      </w:r>
      <w:bookmarkEnd w:id="26"/>
    </w:p>
    <w:p w14:paraId="379A5339" w14:textId="2AFEB5EE" w:rsidR="00932A4F" w:rsidRDefault="00932A4F" w:rsidP="00462FB4">
      <w:pPr>
        <w:pStyle w:val="Titre3"/>
      </w:pPr>
      <w:bookmarkStart w:id="27" w:name="_Toc136599311"/>
      <w:r>
        <w:t>Commissions en cours</w:t>
      </w:r>
      <w:bookmarkEnd w:id="27"/>
    </w:p>
    <w:p w14:paraId="03B77D25" w14:textId="77777777" w:rsidR="00AB5823" w:rsidRDefault="00AB5823" w:rsidP="00AB5823">
      <w:pPr>
        <w:rPr>
          <w:noProof/>
        </w:rPr>
      </w:pPr>
      <w:r>
        <w:rPr>
          <w:noProof/>
        </w:rPr>
        <w:t>Edition des commissions non affectées.</w:t>
      </w:r>
    </w:p>
    <w:p w14:paraId="36777DC3" w14:textId="7D610074" w:rsidR="00932A4F" w:rsidRDefault="00932A4F" w:rsidP="00932A4F">
      <w:r>
        <w:t>Dans le programme de suivi des commissions, deux boutons permettent d’extraire les commissions en cours (</w:t>
      </w:r>
      <w:r w:rsidRPr="000339BC">
        <w:rPr>
          <w:b/>
          <w:bCs/>
          <w:u w:val="single"/>
        </w:rPr>
        <w:t xml:space="preserve">commissions </w:t>
      </w:r>
      <w:r w:rsidR="002071CD" w:rsidRPr="000339BC">
        <w:rPr>
          <w:b/>
          <w:bCs/>
          <w:u w:val="single"/>
        </w:rPr>
        <w:t>non affectées</w:t>
      </w:r>
      <w:r>
        <w:t>) :</w:t>
      </w:r>
    </w:p>
    <w:p w14:paraId="21206354" w14:textId="77777777" w:rsidR="00932A4F" w:rsidRDefault="00932A4F" w:rsidP="00932A4F">
      <w:r>
        <w:rPr>
          <w:noProof/>
        </w:rPr>
        <w:drawing>
          <wp:anchor distT="0" distB="0" distL="114300" distR="114300" simplePos="0" relativeHeight="251658264" behindDoc="1" locked="0" layoutInCell="1" allowOverlap="1" wp14:anchorId="37B357F6" wp14:editId="76425666">
            <wp:simplePos x="0" y="0"/>
            <wp:positionH relativeFrom="column">
              <wp:posOffset>-2980</wp:posOffset>
            </wp:positionH>
            <wp:positionV relativeFrom="paragraph">
              <wp:posOffset>-4005</wp:posOffset>
            </wp:positionV>
            <wp:extent cx="1301262" cy="580921"/>
            <wp:effectExtent l="0" t="0" r="0" b="0"/>
            <wp:wrapTight wrapText="bothSides">
              <wp:wrapPolygon edited="0">
                <wp:start x="0" y="0"/>
                <wp:lineTo x="0" y="20560"/>
                <wp:lineTo x="21189" y="20560"/>
                <wp:lineTo x="21189" y="0"/>
                <wp:lineTo x="0" y="0"/>
              </wp:wrapPolygon>
            </wp:wrapTight>
            <wp:docPr id="82" name="Image 8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Une image contenant texte&#10;&#10;Description générée automatiquement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62" cy="58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 premier permet de générer une édition PDF.</w:t>
      </w:r>
    </w:p>
    <w:p w14:paraId="728F5DE9" w14:textId="77777777" w:rsidR="00932A4F" w:rsidRDefault="00932A4F" w:rsidP="00932A4F">
      <w:r>
        <w:t xml:space="preserve">Le second génère un </w:t>
      </w:r>
      <w:proofErr w:type="gramStart"/>
      <w:r>
        <w:t>email</w:t>
      </w:r>
      <w:proofErr w:type="gramEnd"/>
      <w:r>
        <w:t xml:space="preserve"> contenant une pièce jointe PDF correspondant à l’édition des commissions en cours.</w:t>
      </w:r>
    </w:p>
    <w:p w14:paraId="0112B008" w14:textId="77777777" w:rsidR="00932A4F" w:rsidRDefault="00932A4F" w:rsidP="00932A4F">
      <w:pPr>
        <w:rPr>
          <w:noProof/>
        </w:rPr>
      </w:pPr>
      <w:r>
        <w:t>Cette édition s’applique aux agents présents dans la liste</w:t>
      </w:r>
      <w:r>
        <w:rPr>
          <w:noProof/>
        </w:rPr>
        <w:t>.</w:t>
      </w:r>
    </w:p>
    <w:p w14:paraId="44F7C419" w14:textId="77777777" w:rsidR="00932A4F" w:rsidRDefault="00932A4F" w:rsidP="00932A4F">
      <w:pPr>
        <w:rPr>
          <w:noProof/>
        </w:rPr>
      </w:pPr>
      <w:r>
        <w:rPr>
          <w:noProof/>
        </w:rPr>
        <w:drawing>
          <wp:inline distT="0" distB="0" distL="0" distR="0" wp14:anchorId="69F985AE" wp14:editId="248A6384">
            <wp:extent cx="5577770" cy="1587500"/>
            <wp:effectExtent l="0" t="0" r="444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08273" cy="159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9DA7" w14:textId="5FF8B623" w:rsidR="00D061A6" w:rsidRDefault="00616A53" w:rsidP="00462FB4">
      <w:pPr>
        <w:pStyle w:val="Titre3"/>
      </w:pPr>
      <w:bookmarkStart w:id="28" w:name="_Toc136599312"/>
      <w:r>
        <w:t>C</w:t>
      </w:r>
      <w:r w:rsidR="00D061A6">
        <w:t xml:space="preserve">ommissions </w:t>
      </w:r>
      <w:r>
        <w:t>« </w:t>
      </w:r>
      <w:r w:rsidR="00B26F51">
        <w:t>Bon à Payer</w:t>
      </w:r>
      <w:r>
        <w:t> »</w:t>
      </w:r>
      <w:bookmarkEnd w:id="28"/>
    </w:p>
    <w:p w14:paraId="63703355" w14:textId="0C3BB16D" w:rsidR="00AB5823" w:rsidRPr="00AB5823" w:rsidRDefault="00AB5823" w:rsidP="00AB5823">
      <w:r>
        <w:t>Edition des commissions affectées</w:t>
      </w:r>
    </w:p>
    <w:p w14:paraId="0106EC49" w14:textId="38BC33C9" w:rsidR="00D061A6" w:rsidRDefault="00673B8B" w:rsidP="00D061A6">
      <w:r>
        <w:rPr>
          <w:noProof/>
        </w:rPr>
        <w:drawing>
          <wp:anchor distT="0" distB="0" distL="114300" distR="114300" simplePos="0" relativeHeight="251658257" behindDoc="1" locked="0" layoutInCell="1" allowOverlap="1" wp14:anchorId="4BF62075" wp14:editId="58A5E06E">
            <wp:simplePos x="0" y="0"/>
            <wp:positionH relativeFrom="margin">
              <wp:posOffset>0</wp:posOffset>
            </wp:positionH>
            <wp:positionV relativeFrom="paragraph">
              <wp:posOffset>176628</wp:posOffset>
            </wp:positionV>
            <wp:extent cx="1585595" cy="697865"/>
            <wp:effectExtent l="0" t="0" r="0" b="6985"/>
            <wp:wrapTight wrapText="bothSides">
              <wp:wrapPolygon edited="0">
                <wp:start x="0" y="0"/>
                <wp:lineTo x="0" y="21227"/>
                <wp:lineTo x="21280" y="21227"/>
                <wp:lineTo x="21280" y="0"/>
                <wp:lineTo x="0" y="0"/>
              </wp:wrapPolygon>
            </wp:wrapTight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152">
        <w:t>Dans le programme de suivi des commissions, deux boutons permettent d’</w:t>
      </w:r>
      <w:r w:rsidR="00616A53">
        <w:t>éditer</w:t>
      </w:r>
      <w:r w:rsidR="00925152">
        <w:t xml:space="preserve"> les commissions </w:t>
      </w:r>
      <w:r w:rsidR="007857EC" w:rsidRPr="007857EC">
        <w:rPr>
          <w:b/>
          <w:bCs/>
        </w:rPr>
        <w:t>affectées</w:t>
      </w:r>
      <w:r w:rsidR="00925152">
        <w:t> :</w:t>
      </w:r>
    </w:p>
    <w:p w14:paraId="01A34D1E" w14:textId="3C4A3084" w:rsidR="00925152" w:rsidRDefault="00925152" w:rsidP="00D061A6">
      <w:r>
        <w:t xml:space="preserve">Le premier permet de générer une édition </w:t>
      </w:r>
      <w:r w:rsidR="00616A53">
        <w:t>PDF</w:t>
      </w:r>
      <w:r>
        <w:t>.</w:t>
      </w:r>
    </w:p>
    <w:p w14:paraId="70D22BE6" w14:textId="33471AC2" w:rsidR="00925152" w:rsidRDefault="00925152" w:rsidP="00D061A6">
      <w:r>
        <w:t xml:space="preserve">Le second génère un </w:t>
      </w:r>
      <w:proofErr w:type="gramStart"/>
      <w:r>
        <w:t>email</w:t>
      </w:r>
      <w:proofErr w:type="gramEnd"/>
      <w:r w:rsidR="008A4630">
        <w:t xml:space="preserve"> contenant une pièce jointe </w:t>
      </w:r>
      <w:r w:rsidR="00616A53">
        <w:t>PDF</w:t>
      </w:r>
      <w:r w:rsidR="008A4630">
        <w:t xml:space="preserve"> </w:t>
      </w:r>
      <w:r>
        <w:t>correspondant à l’édition des commissions facturées.</w:t>
      </w:r>
    </w:p>
    <w:p w14:paraId="49EAFE24" w14:textId="77777777" w:rsidR="00925152" w:rsidRDefault="00925152" w:rsidP="00D061A6">
      <w:pPr>
        <w:rPr>
          <w:noProof/>
        </w:rPr>
      </w:pPr>
      <w:r>
        <w:t>Cette édition s’applique aux agents présents dans la liste</w:t>
      </w:r>
      <w:r>
        <w:rPr>
          <w:noProof/>
        </w:rPr>
        <w:t>.</w:t>
      </w:r>
    </w:p>
    <w:p w14:paraId="572485AA" w14:textId="77777777" w:rsidR="00925152" w:rsidRDefault="00BB1C60" w:rsidP="00D061A6"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19BF6618" wp14:editId="6F058485">
            <wp:simplePos x="0" y="0"/>
            <wp:positionH relativeFrom="column">
              <wp:posOffset>973454</wp:posOffset>
            </wp:positionH>
            <wp:positionV relativeFrom="paragraph">
              <wp:posOffset>328930</wp:posOffset>
            </wp:positionV>
            <wp:extent cx="3372149" cy="2794000"/>
            <wp:effectExtent l="0" t="0" r="0" b="635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650" cy="2802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23" w:rsidRPr="00822823">
        <w:rPr>
          <w:noProof/>
        </w:rPr>
        <w:t xml:space="preserve"> </w:t>
      </w:r>
      <w:r w:rsidR="00822823">
        <w:rPr>
          <w:noProof/>
        </w:rPr>
        <w:drawing>
          <wp:inline distT="0" distB="0" distL="0" distR="0" wp14:anchorId="71E7503D" wp14:editId="115B15AB">
            <wp:extent cx="3028950" cy="3021605"/>
            <wp:effectExtent l="0" t="0" r="0" b="762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53355" cy="30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BBC0" w14:textId="77777777" w:rsidR="00925152" w:rsidRDefault="00925152" w:rsidP="00D061A6"/>
    <w:p w14:paraId="48B78B4B" w14:textId="77777777" w:rsidR="00D061A6" w:rsidRPr="00D061A6" w:rsidRDefault="00D061A6" w:rsidP="00D061A6"/>
    <w:p w14:paraId="24510A25" w14:textId="77777777" w:rsidR="00483C19" w:rsidRDefault="00483C19" w:rsidP="00462FB4">
      <w:pPr>
        <w:pStyle w:val="Titre3"/>
      </w:pPr>
      <w:bookmarkStart w:id="29" w:name="_Toc136599313"/>
      <w:r>
        <w:t>Factures commissionnées</w:t>
      </w:r>
      <w:bookmarkEnd w:id="29"/>
    </w:p>
    <w:p w14:paraId="53FEF90B" w14:textId="77777777" w:rsidR="00483C19" w:rsidRPr="00E15251" w:rsidRDefault="00483C19" w:rsidP="00483C19">
      <w:r>
        <w:t>Edition de toutes les factures commissionnées.</w:t>
      </w:r>
    </w:p>
    <w:p w14:paraId="793B3483" w14:textId="194B7763" w:rsidR="008153C6" w:rsidRDefault="008153C6" w:rsidP="00462FB4">
      <w:pPr>
        <w:pStyle w:val="Titre3"/>
      </w:pPr>
      <w:bookmarkStart w:id="30" w:name="_Toc136599314"/>
      <w:r>
        <w:t>Relevé de co</w:t>
      </w:r>
      <w:r w:rsidR="007857EC">
        <w:t>mmissions</w:t>
      </w:r>
      <w:bookmarkEnd w:id="30"/>
    </w:p>
    <w:p w14:paraId="7279574F" w14:textId="28B3EB52" w:rsidR="004B1195" w:rsidRDefault="004B1195" w:rsidP="007857EC">
      <w:r>
        <w:t>Edition des commissions affectées et non affectées.</w:t>
      </w:r>
    </w:p>
    <w:p w14:paraId="4A1C101D" w14:textId="77777777" w:rsidR="00AB5823" w:rsidRDefault="00AB5823" w:rsidP="00AB5823">
      <w:r>
        <w:t>Edition d’un relevé par agent.</w:t>
      </w:r>
    </w:p>
    <w:p w14:paraId="47BD5C9B" w14:textId="7D9D804E" w:rsidR="00D437B2" w:rsidRPr="007857EC" w:rsidRDefault="00D437B2" w:rsidP="007857EC">
      <w:r>
        <w:rPr>
          <w:noProof/>
        </w:rPr>
        <w:drawing>
          <wp:inline distT="0" distB="0" distL="0" distR="0" wp14:anchorId="1E502E25" wp14:editId="1A0F9DE0">
            <wp:extent cx="5760720" cy="1898015"/>
            <wp:effectExtent l="0" t="0" r="0" b="6985"/>
            <wp:docPr id="59" name="Image 59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exte, capture d’écran, intérieur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2E12" w14:textId="24E72910" w:rsidR="00D76BA0" w:rsidRDefault="00616A53" w:rsidP="00462FB4">
      <w:pPr>
        <w:pStyle w:val="Titre3"/>
      </w:pPr>
      <w:bookmarkStart w:id="31" w:name="_Toc136599315"/>
      <w:r>
        <w:t>S</w:t>
      </w:r>
      <w:r w:rsidR="00D76BA0">
        <w:t>ynthèses par agent</w:t>
      </w:r>
      <w:bookmarkEnd w:id="31"/>
    </w:p>
    <w:p w14:paraId="39F717E5" w14:textId="77777777" w:rsidR="00D76BA0" w:rsidRDefault="00212EEC" w:rsidP="00D061A6">
      <w:r>
        <w:t xml:space="preserve">Dans le programme de suivi des commissions, cliquez sur le bouton </w:t>
      </w:r>
      <w:r>
        <w:rPr>
          <w:noProof/>
        </w:rPr>
        <w:drawing>
          <wp:inline distT="0" distB="0" distL="0" distR="0" wp14:anchorId="71D0FD10" wp14:editId="736418DD">
            <wp:extent cx="1134208" cy="223952"/>
            <wp:effectExtent l="0" t="0" r="0" b="508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77872" cy="23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75C7E3D" w14:textId="77777777" w:rsidR="00212EEC" w:rsidRDefault="00212EEC" w:rsidP="00D061A6">
      <w:r>
        <w:t xml:space="preserve">Ce bouton génère un </w:t>
      </w:r>
      <w:proofErr w:type="gramStart"/>
      <w:r>
        <w:t>email</w:t>
      </w:r>
      <w:proofErr w:type="gramEnd"/>
      <w:r>
        <w:t xml:space="preserve"> contenant en pièces jointes :</w:t>
      </w:r>
    </w:p>
    <w:p w14:paraId="1263C008" w14:textId="3E2ECA95" w:rsidR="00212EEC" w:rsidRDefault="00212EEC" w:rsidP="00212EEC">
      <w:pPr>
        <w:pStyle w:val="Paragraphedeliste"/>
        <w:numPr>
          <w:ilvl w:val="0"/>
          <w:numId w:val="6"/>
        </w:numPr>
      </w:pPr>
      <w:r>
        <w:t>L</w:t>
      </w:r>
      <w:r w:rsidR="008334CE">
        <w:t xml:space="preserve">e </w:t>
      </w:r>
      <w:r w:rsidR="00616A53">
        <w:t>PDF</w:t>
      </w:r>
      <w:r w:rsidR="008334CE">
        <w:t xml:space="preserve"> des commissions </w:t>
      </w:r>
      <w:proofErr w:type="spellStart"/>
      <w:r w:rsidR="008334CE">
        <w:t>B</w:t>
      </w:r>
      <w:r w:rsidR="00717414">
        <w:t>à</w:t>
      </w:r>
      <w:r w:rsidR="008334CE">
        <w:t>P</w:t>
      </w:r>
      <w:proofErr w:type="spellEnd"/>
    </w:p>
    <w:p w14:paraId="17CAAC87" w14:textId="30BB4356" w:rsidR="00212EEC" w:rsidRDefault="00212EEC" w:rsidP="00212EEC">
      <w:pPr>
        <w:pStyle w:val="Paragraphedeliste"/>
        <w:numPr>
          <w:ilvl w:val="0"/>
          <w:numId w:val="6"/>
        </w:numPr>
      </w:pPr>
      <w:r>
        <w:t xml:space="preserve">Un </w:t>
      </w:r>
      <w:r w:rsidR="00616A53">
        <w:t>PDF</w:t>
      </w:r>
      <w:r>
        <w:t xml:space="preserve"> contenant les duplicatas des factures commissionnées</w:t>
      </w:r>
    </w:p>
    <w:p w14:paraId="554984AB" w14:textId="77777777" w:rsidR="00212EEC" w:rsidRDefault="00212EEC" w:rsidP="00212EEC">
      <w:r>
        <w:t xml:space="preserve">Le bouton génère un </w:t>
      </w:r>
      <w:proofErr w:type="gramStart"/>
      <w:r>
        <w:t>email</w:t>
      </w:r>
      <w:proofErr w:type="gramEnd"/>
      <w:r>
        <w:t xml:space="preserve"> par agent présent dans la liste. Le destinataire est l’adresse </w:t>
      </w:r>
      <w:proofErr w:type="gramStart"/>
      <w:r>
        <w:t>email</w:t>
      </w:r>
      <w:proofErr w:type="gramEnd"/>
      <w:r>
        <w:t xml:space="preserve"> renseignée dans la fiche de chaque agent.</w:t>
      </w:r>
    </w:p>
    <w:p w14:paraId="007374DC" w14:textId="35E09B2B" w:rsidR="00212EEC" w:rsidRDefault="007B436C" w:rsidP="00212EEC">
      <w:pPr>
        <w:jc w:val="right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7891E07" wp14:editId="0251B430">
                <wp:simplePos x="0" y="0"/>
                <wp:positionH relativeFrom="column">
                  <wp:posOffset>173355</wp:posOffset>
                </wp:positionH>
                <wp:positionV relativeFrom="paragraph">
                  <wp:posOffset>1815465</wp:posOffset>
                </wp:positionV>
                <wp:extent cx="330200" cy="82550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2F888A6" id="Rectangle 93" o:spid="_x0000_s1026" style="position:absolute;margin-left:13.65pt;margin-top:142.95pt;width:26pt;height:6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" fillcolor="white [3212]" stroked="f" strokeweight="1pt"/>
            </w:pict>
          </mc:Fallback>
        </mc:AlternateContent>
      </w:r>
      <w:r w:rsidR="009E4F7A">
        <w:rPr>
          <w:noProof/>
        </w:rPr>
        <w:drawing>
          <wp:anchor distT="0" distB="0" distL="114300" distR="114300" simplePos="0" relativeHeight="251658260" behindDoc="0" locked="0" layoutInCell="1" allowOverlap="1" wp14:anchorId="0575D4ED" wp14:editId="147645FE">
            <wp:simplePos x="0" y="0"/>
            <wp:positionH relativeFrom="column">
              <wp:posOffset>4268030</wp:posOffset>
            </wp:positionH>
            <wp:positionV relativeFrom="paragraph">
              <wp:posOffset>2149964</wp:posOffset>
            </wp:positionV>
            <wp:extent cx="767604" cy="767604"/>
            <wp:effectExtent l="0" t="0" r="0" b="0"/>
            <wp:wrapNone/>
            <wp:docPr id="55" name="Graphique 55" descr="Flèche : courbe lég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ghtCurve.sv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9407" flipH="1">
                      <a:off x="0" y="0"/>
                      <a:ext cx="767604" cy="76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7A">
        <w:rPr>
          <w:noProof/>
        </w:rPr>
        <w:drawing>
          <wp:anchor distT="0" distB="0" distL="114300" distR="114300" simplePos="0" relativeHeight="251658259" behindDoc="0" locked="0" layoutInCell="1" allowOverlap="1" wp14:anchorId="674565EF" wp14:editId="615E057D">
            <wp:simplePos x="0" y="0"/>
            <wp:positionH relativeFrom="column">
              <wp:posOffset>-477031</wp:posOffset>
            </wp:positionH>
            <wp:positionV relativeFrom="paragraph">
              <wp:posOffset>1115060</wp:posOffset>
            </wp:positionV>
            <wp:extent cx="5099538" cy="3418242"/>
            <wp:effectExtent l="0" t="0" r="635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38" cy="3418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9D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ADEAB0F" wp14:editId="3B553332">
                <wp:simplePos x="0" y="0"/>
                <wp:positionH relativeFrom="column">
                  <wp:posOffset>4806413</wp:posOffset>
                </wp:positionH>
                <wp:positionV relativeFrom="paragraph">
                  <wp:posOffset>2100238</wp:posOffset>
                </wp:positionV>
                <wp:extent cx="808892" cy="167054"/>
                <wp:effectExtent l="0" t="0" r="10795" b="2349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1670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41EA811" id="Rectangle 56" o:spid="_x0000_s1026" style="position:absolute;margin-left:378.45pt;margin-top:165.35pt;width:63.7pt;height:13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" fillcolor="#82d52f [3207]" strokecolor="#e94e1b [3205]" strokeweight="1pt">
                <v:fill opacity="13107f"/>
              </v:rect>
            </w:pict>
          </mc:Fallback>
        </mc:AlternateContent>
      </w:r>
      <w:r w:rsidR="006A79D6" w:rsidRPr="006A79D6">
        <w:rPr>
          <w:noProof/>
        </w:rPr>
        <w:t xml:space="preserve">  </w:t>
      </w:r>
      <w:r w:rsidR="006A79D6">
        <w:rPr>
          <w:noProof/>
        </w:rPr>
        <w:drawing>
          <wp:inline distT="0" distB="0" distL="0" distR="0" wp14:anchorId="202C514D" wp14:editId="09F73DA2">
            <wp:extent cx="5760720" cy="459105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9A2A" w14:textId="300732C9" w:rsidR="004E7422" w:rsidRDefault="004E7422" w:rsidP="004E7422">
      <w:pPr>
        <w:pStyle w:val="Titre1"/>
      </w:pPr>
      <w:bookmarkStart w:id="32" w:name="_Toc136599316"/>
      <w:r>
        <w:lastRenderedPageBreak/>
        <w:t>NOUVELLES FONCTIONNALITéS</w:t>
      </w:r>
      <w:bookmarkEnd w:id="32"/>
    </w:p>
    <w:p w14:paraId="1F3408C9" w14:textId="02D51709" w:rsidR="004E7422" w:rsidRDefault="004E7422" w:rsidP="004E7422">
      <w:pPr>
        <w:pStyle w:val="Titre2"/>
      </w:pPr>
      <w:bookmarkStart w:id="33" w:name="_Toc136599317"/>
      <w:r>
        <w:t>Commissions sur commercial</w:t>
      </w:r>
      <w:bookmarkEnd w:id="33"/>
    </w:p>
    <w:p w14:paraId="43E16965" w14:textId="607EAEA2" w:rsidR="004E7422" w:rsidRDefault="004E7422" w:rsidP="004E7422">
      <w:r>
        <w:t>Il est possible de calculer des commissions sur le commercial.</w:t>
      </w:r>
    </w:p>
    <w:p w14:paraId="6B1200F6" w14:textId="33F84F31" w:rsidR="004E7422" w:rsidRDefault="004E7422" w:rsidP="004E7422">
      <w:r>
        <w:t>Cela nécessite en premier lieu d’activer cette fonctionnalité (réalisé</w:t>
      </w:r>
      <w:r w:rsidR="00275ECD">
        <w:t>e</w:t>
      </w:r>
      <w:r>
        <w:t xml:space="preserve"> par un consultant)</w:t>
      </w:r>
    </w:p>
    <w:p w14:paraId="798461F4" w14:textId="6FD2EC2B" w:rsidR="004E7422" w:rsidRDefault="004E7422" w:rsidP="00B54D20">
      <w:pPr>
        <w:pStyle w:val="Titre3"/>
      </w:pPr>
      <w:bookmarkStart w:id="34" w:name="_Toc136599318"/>
      <w:r>
        <w:t>Agent</w:t>
      </w:r>
      <w:bookmarkEnd w:id="34"/>
    </w:p>
    <w:p w14:paraId="09BB1D45" w14:textId="7C4313EF" w:rsidR="004E7422" w:rsidRPr="004E7422" w:rsidRDefault="004E7422" w:rsidP="00161173">
      <w:r>
        <w:t>Créer un agent par commercial à commissionner.</w:t>
      </w:r>
    </w:p>
    <w:p w14:paraId="36A28102" w14:textId="07317C1E" w:rsidR="004E7422" w:rsidRDefault="004E7422" w:rsidP="00B54D20">
      <w:pPr>
        <w:pStyle w:val="Titre3"/>
      </w:pPr>
      <w:bookmarkStart w:id="35" w:name="_Toc136599319"/>
      <w:r>
        <w:t xml:space="preserve">Commercial </w:t>
      </w:r>
      <w:r w:rsidR="00275ECD">
        <w:t>(</w:t>
      </w:r>
      <w:r>
        <w:t>paramétrage</w:t>
      </w:r>
      <w:r w:rsidR="00275ECD">
        <w:t>)</w:t>
      </w:r>
      <w:bookmarkEnd w:id="35"/>
    </w:p>
    <w:p w14:paraId="1AB76348" w14:textId="17EBED84" w:rsidR="004E7422" w:rsidRDefault="004E7422" w:rsidP="00161173">
      <w:r>
        <w:t>Sur le commercial concerné, indiquer l’agent correspondant.</w:t>
      </w:r>
    </w:p>
    <w:p w14:paraId="51038CDC" w14:textId="057716D5" w:rsidR="004E7422" w:rsidRDefault="004E7422" w:rsidP="00B54D20">
      <w:pPr>
        <w:pStyle w:val="Titre3"/>
      </w:pPr>
      <w:bookmarkStart w:id="36" w:name="_Toc136599320"/>
      <w:r>
        <w:t>Barème</w:t>
      </w:r>
      <w:bookmarkEnd w:id="36"/>
    </w:p>
    <w:p w14:paraId="0839328C" w14:textId="7BD557B3" w:rsidR="004E7422" w:rsidRDefault="004E7422" w:rsidP="00161173">
      <w:r>
        <w:t>Créer le barème pour l’agent nouvellement créé.</w:t>
      </w:r>
    </w:p>
    <w:p w14:paraId="42925ECB" w14:textId="187D189F" w:rsidR="00F5685E" w:rsidRDefault="00F5685E" w:rsidP="00B54D20">
      <w:pPr>
        <w:pStyle w:val="Titre3"/>
      </w:pPr>
      <w:bookmarkStart w:id="37" w:name="_Toc136599321"/>
      <w:r>
        <w:t>Calcul et suivi</w:t>
      </w:r>
      <w:bookmarkEnd w:id="37"/>
    </w:p>
    <w:p w14:paraId="12263D25" w14:textId="040CE65E" w:rsidR="00F5685E" w:rsidRPr="00F5685E" w:rsidRDefault="00EB6F16" w:rsidP="00161173">
      <w:r>
        <w:t>À</w:t>
      </w:r>
      <w:r w:rsidR="00F5685E">
        <w:t xml:space="preserve"> l’identique de tout agent ou VRP.</w:t>
      </w:r>
    </w:p>
    <w:sectPr w:rsidR="00F5685E" w:rsidRPr="00F5685E" w:rsidSect="00262B7C">
      <w:footerReference w:type="default" r:id="rId71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601A" w14:textId="77777777" w:rsidR="009470CE" w:rsidRDefault="009470CE" w:rsidP="00262B7C">
      <w:pPr>
        <w:spacing w:after="0" w:line="240" w:lineRule="auto"/>
      </w:pPr>
      <w:r>
        <w:separator/>
      </w:r>
    </w:p>
  </w:endnote>
  <w:endnote w:type="continuationSeparator" w:id="0">
    <w:p w14:paraId="493AE9C6" w14:textId="77777777" w:rsidR="009470CE" w:rsidRDefault="009470CE" w:rsidP="00262B7C">
      <w:pPr>
        <w:spacing w:after="0" w:line="240" w:lineRule="auto"/>
      </w:pPr>
      <w:r>
        <w:continuationSeparator/>
      </w:r>
    </w:p>
  </w:endnote>
  <w:endnote w:type="continuationNotice" w:id="1">
    <w:p w14:paraId="1EDCCB04" w14:textId="77777777" w:rsidR="009470CE" w:rsidRDefault="009470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Lucida Sans Unicode"/>
    <w:charset w:val="00"/>
    <w:family w:val="swiss"/>
    <w:pitch w:val="variable"/>
    <w:sig w:usb0="00000005" w:usb1="1000204A" w:usb2="00000000" w:usb3="00000000" w:csb0="8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17"/>
      <w:gridCol w:w="1555"/>
    </w:tblGrid>
    <w:tr w:rsidR="00262B7C" w:rsidRPr="00262B7C" w14:paraId="1D1440B2" w14:textId="77777777" w:rsidTr="00262B7C">
      <w:tc>
        <w:tcPr>
          <w:tcW w:w="4143" w:type="pct"/>
        </w:tcPr>
        <w:p w14:paraId="627C8EF6" w14:textId="5E03F6DF" w:rsidR="00262B7C" w:rsidRPr="008F1DAA" w:rsidRDefault="00000000">
          <w:pPr>
            <w:pStyle w:val="Pieddepage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sdt>
            <w:sdtPr>
              <w:rPr>
                <w:rFonts w:asciiTheme="majorHAnsi" w:hAnsiTheme="majorHAnsi" w:cstheme="majorHAnsi"/>
                <w:color w:val="7C7C7C" w:themeColor="accent3" w:themeShade="BF"/>
                <w:sz w:val="18"/>
                <w:szCs w:val="18"/>
              </w:rPr>
              <w:alias w:val="Titre "/>
              <w:tag w:val=""/>
              <w:id w:val="1118483901"/>
              <w:placeholder>
                <w:docPart w:val="1FC1D3CC3C634C889C34B8280035E58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9A5AAC">
                <w:rPr>
                  <w:rFonts w:asciiTheme="majorHAnsi" w:hAnsiTheme="majorHAnsi" w:cstheme="majorHAnsi"/>
                  <w:color w:val="7C7C7C" w:themeColor="accent3" w:themeShade="BF"/>
                  <w:sz w:val="18"/>
                  <w:szCs w:val="18"/>
                </w:rPr>
                <w:t>SparkWine</w:t>
              </w:r>
            </w:sdtContent>
          </w:sdt>
          <w:r w:rsidR="00323580" w:rsidRPr="008F1DAA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</w:t>
          </w:r>
          <w:r w:rsidR="00B96392" w:rsidRPr="008F1DAA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- </w:t>
          </w:r>
          <w:sdt>
            <w:sdtPr>
              <w:rPr>
                <w:rFonts w:asciiTheme="majorHAnsi" w:hAnsiTheme="majorHAnsi" w:cstheme="majorHAnsi"/>
                <w:color w:val="7C7C7C" w:themeColor="accent3" w:themeShade="BF"/>
                <w:sz w:val="18"/>
                <w:szCs w:val="18"/>
              </w:rPr>
              <w:alias w:val="Objet "/>
              <w:tag w:val=""/>
              <w:id w:val="1823770042"/>
              <w:placeholder>
                <w:docPart w:val="1F545B130A1F465AA48545F150B9D866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701185">
                <w:rPr>
                  <w:rFonts w:asciiTheme="majorHAnsi" w:hAnsiTheme="majorHAnsi" w:cstheme="majorHAnsi"/>
                  <w:color w:val="7C7C7C" w:themeColor="accent3" w:themeShade="BF"/>
                  <w:sz w:val="18"/>
                  <w:szCs w:val="18"/>
                </w:rPr>
                <w:t>Commissions</w:t>
              </w:r>
            </w:sdtContent>
          </w:sdt>
        </w:p>
      </w:tc>
      <w:tc>
        <w:tcPr>
          <w:tcW w:w="857" w:type="pct"/>
        </w:tcPr>
        <w:p w14:paraId="5F856F86" w14:textId="77777777" w:rsidR="00262B7C" w:rsidRPr="00262B7C" w:rsidRDefault="00262B7C" w:rsidP="00262B7C">
          <w:pPr>
            <w:pStyle w:val="Pieddepage"/>
            <w:jc w:val="right"/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</w:pP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Page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PAGE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 w:rsidR="007B436C"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6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  <w:r w:rsidRPr="00262B7C">
            <w:rPr>
              <w:rFonts w:asciiTheme="majorHAnsi" w:hAnsiTheme="majorHAnsi" w:cstheme="majorHAnsi"/>
              <w:color w:val="7C7C7C" w:themeColor="accent3" w:themeShade="BF"/>
              <w:sz w:val="18"/>
              <w:szCs w:val="18"/>
            </w:rPr>
            <w:t xml:space="preserve"> sur 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begin"/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instrText>NUMPAGES  \* Arabic  \* MERGEFORMAT</w:instrTex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separate"/>
          </w:r>
          <w:r w:rsidR="007B436C">
            <w:rPr>
              <w:rFonts w:asciiTheme="majorHAnsi" w:hAnsiTheme="majorHAnsi" w:cstheme="majorHAnsi"/>
              <w:b/>
              <w:bCs/>
              <w:noProof/>
              <w:color w:val="7C7C7C" w:themeColor="accent3" w:themeShade="BF"/>
              <w:sz w:val="18"/>
              <w:szCs w:val="18"/>
            </w:rPr>
            <w:t>9</w:t>
          </w:r>
          <w:r w:rsidRPr="00262B7C">
            <w:rPr>
              <w:rFonts w:asciiTheme="majorHAnsi" w:hAnsiTheme="majorHAnsi" w:cstheme="majorHAnsi"/>
              <w:b/>
              <w:bCs/>
              <w:color w:val="7C7C7C" w:themeColor="accent3" w:themeShade="BF"/>
              <w:sz w:val="18"/>
              <w:szCs w:val="18"/>
            </w:rPr>
            <w:fldChar w:fldCharType="end"/>
          </w:r>
        </w:p>
      </w:tc>
    </w:tr>
  </w:tbl>
  <w:p w14:paraId="2D02BE6A" w14:textId="77777777" w:rsidR="00262B7C" w:rsidRDefault="00262B7C">
    <w:pPr>
      <w:pStyle w:val="Pieddepage"/>
    </w:pPr>
    <w:r w:rsidRPr="00440FEC">
      <w:rPr>
        <w:rFonts w:ascii="Futura Md BT" w:hAnsi="Futura Md BT"/>
        <w:noProof/>
        <w:color w:val="7C7C7C" w:themeColor="accent3" w:themeShade="BF"/>
        <w:szCs w:val="24"/>
        <w:lang w:eastAsia="fr-F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227A20" wp14:editId="29B3DF30">
              <wp:simplePos x="0" y="0"/>
              <wp:positionH relativeFrom="page">
                <wp:posOffset>0</wp:posOffset>
              </wp:positionH>
              <wp:positionV relativeFrom="paragraph">
                <wp:posOffset>-247922</wp:posOffset>
              </wp:positionV>
              <wp:extent cx="7562850" cy="3619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3619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279DF92B" id="Rectangle 7" o:spid="_x0000_s1026" style="position:absolute;margin-left:0;margin-top:-19.5pt;width:595.5pt;height:28.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" fillcolor="#ededed [66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C84FF" w14:textId="77777777" w:rsidR="009470CE" w:rsidRDefault="009470CE" w:rsidP="00262B7C">
      <w:pPr>
        <w:spacing w:after="0" w:line="240" w:lineRule="auto"/>
      </w:pPr>
      <w:r>
        <w:separator/>
      </w:r>
    </w:p>
  </w:footnote>
  <w:footnote w:type="continuationSeparator" w:id="0">
    <w:p w14:paraId="0C2CFADB" w14:textId="77777777" w:rsidR="009470CE" w:rsidRDefault="009470CE" w:rsidP="00262B7C">
      <w:pPr>
        <w:spacing w:after="0" w:line="240" w:lineRule="auto"/>
      </w:pPr>
      <w:r>
        <w:continuationSeparator/>
      </w:r>
    </w:p>
  </w:footnote>
  <w:footnote w:type="continuationNotice" w:id="1">
    <w:p w14:paraId="06BBFFFF" w14:textId="77777777" w:rsidR="009470CE" w:rsidRDefault="009470C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Coche" style="width:8.65pt;height:8.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" o:bullet="t">
        <v:imagedata r:id="rId1" o:title="" croptop="-4021f"/>
      </v:shape>
    </w:pict>
  </w:numPicBullet>
  <w:abstractNum w:abstractNumId="0" w15:restartNumberingAfterBreak="0">
    <w:nsid w:val="229B5E98"/>
    <w:multiLevelType w:val="hybridMultilevel"/>
    <w:tmpl w:val="5284162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80DCC"/>
    <w:multiLevelType w:val="hybridMultilevel"/>
    <w:tmpl w:val="072C86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B2D0A"/>
    <w:multiLevelType w:val="hybridMultilevel"/>
    <w:tmpl w:val="08FE411A"/>
    <w:lvl w:ilvl="0" w:tplc="6ADE5F3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61C42"/>
    <w:multiLevelType w:val="hybridMultilevel"/>
    <w:tmpl w:val="FF6EC9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F0D41"/>
    <w:multiLevelType w:val="hybridMultilevel"/>
    <w:tmpl w:val="6EAC4F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B6A7E"/>
    <w:multiLevelType w:val="hybridMultilevel"/>
    <w:tmpl w:val="5016B7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33E37"/>
    <w:multiLevelType w:val="hybridMultilevel"/>
    <w:tmpl w:val="ED2437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87557"/>
    <w:multiLevelType w:val="hybridMultilevel"/>
    <w:tmpl w:val="C9A433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86554FC"/>
    <w:multiLevelType w:val="multilevel"/>
    <w:tmpl w:val="78F617F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20945CA"/>
    <w:multiLevelType w:val="hybridMultilevel"/>
    <w:tmpl w:val="19508B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579D3"/>
    <w:multiLevelType w:val="hybridMultilevel"/>
    <w:tmpl w:val="8682C6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2733208">
    <w:abstractNumId w:val="6"/>
  </w:num>
  <w:num w:numId="2" w16cid:durableId="1054547940">
    <w:abstractNumId w:val="1"/>
  </w:num>
  <w:num w:numId="3" w16cid:durableId="473644136">
    <w:abstractNumId w:val="13"/>
  </w:num>
  <w:num w:numId="4" w16cid:durableId="1520971948">
    <w:abstractNumId w:val="10"/>
  </w:num>
  <w:num w:numId="5" w16cid:durableId="8877414">
    <w:abstractNumId w:val="11"/>
  </w:num>
  <w:num w:numId="6" w16cid:durableId="1144272306">
    <w:abstractNumId w:val="3"/>
  </w:num>
  <w:num w:numId="7" w16cid:durableId="820318337">
    <w:abstractNumId w:val="9"/>
  </w:num>
  <w:num w:numId="8" w16cid:durableId="1269775037">
    <w:abstractNumId w:val="7"/>
  </w:num>
  <w:num w:numId="9" w16cid:durableId="899706407">
    <w:abstractNumId w:val="12"/>
  </w:num>
  <w:num w:numId="10" w16cid:durableId="1592394680">
    <w:abstractNumId w:val="0"/>
  </w:num>
  <w:num w:numId="11" w16cid:durableId="662121119">
    <w:abstractNumId w:val="8"/>
  </w:num>
  <w:num w:numId="12" w16cid:durableId="733746914">
    <w:abstractNumId w:val="14"/>
  </w:num>
  <w:num w:numId="13" w16cid:durableId="277952607">
    <w:abstractNumId w:val="4"/>
  </w:num>
  <w:num w:numId="14" w16cid:durableId="1914663489">
    <w:abstractNumId w:val="2"/>
  </w:num>
  <w:num w:numId="15" w16cid:durableId="206065042">
    <w:abstractNumId w:val="5"/>
  </w:num>
  <w:num w:numId="16" w16cid:durableId="16640914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08365243">
    <w:abstractNumId w:val="11"/>
  </w:num>
  <w:num w:numId="18" w16cid:durableId="780881243">
    <w:abstractNumId w:val="11"/>
  </w:num>
  <w:num w:numId="19" w16cid:durableId="801070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355D"/>
    <w:rsid w:val="00006EAD"/>
    <w:rsid w:val="000110EC"/>
    <w:rsid w:val="00025D2C"/>
    <w:rsid w:val="000339BC"/>
    <w:rsid w:val="000341C7"/>
    <w:rsid w:val="00037243"/>
    <w:rsid w:val="000408EF"/>
    <w:rsid w:val="00041C7A"/>
    <w:rsid w:val="00046796"/>
    <w:rsid w:val="00047553"/>
    <w:rsid w:val="00052DBE"/>
    <w:rsid w:val="00054B73"/>
    <w:rsid w:val="00061B1D"/>
    <w:rsid w:val="000634C7"/>
    <w:rsid w:val="000673DA"/>
    <w:rsid w:val="000718AE"/>
    <w:rsid w:val="00072141"/>
    <w:rsid w:val="00082BEE"/>
    <w:rsid w:val="00083D36"/>
    <w:rsid w:val="00092912"/>
    <w:rsid w:val="0009784D"/>
    <w:rsid w:val="000A37B3"/>
    <w:rsid w:val="000A78EB"/>
    <w:rsid w:val="000B0296"/>
    <w:rsid w:val="000B47F3"/>
    <w:rsid w:val="000B730F"/>
    <w:rsid w:val="000C0835"/>
    <w:rsid w:val="000C0B50"/>
    <w:rsid w:val="000C3420"/>
    <w:rsid w:val="000C5FCE"/>
    <w:rsid w:val="000C61B4"/>
    <w:rsid w:val="000D1A5F"/>
    <w:rsid w:val="000D4489"/>
    <w:rsid w:val="000E2F34"/>
    <w:rsid w:val="000E3839"/>
    <w:rsid w:val="000E7E5C"/>
    <w:rsid w:val="000F16DE"/>
    <w:rsid w:val="000F70F7"/>
    <w:rsid w:val="00101448"/>
    <w:rsid w:val="0012196E"/>
    <w:rsid w:val="001228FA"/>
    <w:rsid w:val="00122DBA"/>
    <w:rsid w:val="001255A6"/>
    <w:rsid w:val="00131E77"/>
    <w:rsid w:val="00131E97"/>
    <w:rsid w:val="0014486E"/>
    <w:rsid w:val="00153DE0"/>
    <w:rsid w:val="00155953"/>
    <w:rsid w:val="001572BD"/>
    <w:rsid w:val="00157E8F"/>
    <w:rsid w:val="00161173"/>
    <w:rsid w:val="0016331E"/>
    <w:rsid w:val="00164F36"/>
    <w:rsid w:val="00166975"/>
    <w:rsid w:val="00172A03"/>
    <w:rsid w:val="00173207"/>
    <w:rsid w:val="00176349"/>
    <w:rsid w:val="0017656E"/>
    <w:rsid w:val="001809AA"/>
    <w:rsid w:val="00190B3F"/>
    <w:rsid w:val="001963C6"/>
    <w:rsid w:val="00196D21"/>
    <w:rsid w:val="001A0283"/>
    <w:rsid w:val="001A1622"/>
    <w:rsid w:val="001B4123"/>
    <w:rsid w:val="001B610F"/>
    <w:rsid w:val="001B69AB"/>
    <w:rsid w:val="001B6F17"/>
    <w:rsid w:val="001C03AF"/>
    <w:rsid w:val="001C3EE5"/>
    <w:rsid w:val="001D4E64"/>
    <w:rsid w:val="001D6518"/>
    <w:rsid w:val="001D691F"/>
    <w:rsid w:val="001E2492"/>
    <w:rsid w:val="001E5FE0"/>
    <w:rsid w:val="001E7518"/>
    <w:rsid w:val="001E7629"/>
    <w:rsid w:val="001F27BB"/>
    <w:rsid w:val="001F3B6E"/>
    <w:rsid w:val="001F4040"/>
    <w:rsid w:val="00201960"/>
    <w:rsid w:val="00204E45"/>
    <w:rsid w:val="002069D5"/>
    <w:rsid w:val="002071CD"/>
    <w:rsid w:val="00211290"/>
    <w:rsid w:val="00212EEC"/>
    <w:rsid w:val="002136F1"/>
    <w:rsid w:val="002249A7"/>
    <w:rsid w:val="00235C53"/>
    <w:rsid w:val="00237846"/>
    <w:rsid w:val="00240D68"/>
    <w:rsid w:val="002454D3"/>
    <w:rsid w:val="00245A50"/>
    <w:rsid w:val="00246675"/>
    <w:rsid w:val="002505B5"/>
    <w:rsid w:val="00262B7C"/>
    <w:rsid w:val="00265288"/>
    <w:rsid w:val="00270313"/>
    <w:rsid w:val="002711FD"/>
    <w:rsid w:val="00272434"/>
    <w:rsid w:val="0027374C"/>
    <w:rsid w:val="00275ECD"/>
    <w:rsid w:val="002815FC"/>
    <w:rsid w:val="00283C30"/>
    <w:rsid w:val="002862E6"/>
    <w:rsid w:val="00291AF2"/>
    <w:rsid w:val="002921C8"/>
    <w:rsid w:val="002944D4"/>
    <w:rsid w:val="0029506A"/>
    <w:rsid w:val="002A23DE"/>
    <w:rsid w:val="002A57D5"/>
    <w:rsid w:val="002B1B8A"/>
    <w:rsid w:val="002B2677"/>
    <w:rsid w:val="002C2E2B"/>
    <w:rsid w:val="002D2F19"/>
    <w:rsid w:val="002D6147"/>
    <w:rsid w:val="002D6B8A"/>
    <w:rsid w:val="002D716D"/>
    <w:rsid w:val="002E4271"/>
    <w:rsid w:val="002F02B8"/>
    <w:rsid w:val="002F3EA2"/>
    <w:rsid w:val="002F4708"/>
    <w:rsid w:val="003024F7"/>
    <w:rsid w:val="0031058D"/>
    <w:rsid w:val="00323537"/>
    <w:rsid w:val="00323580"/>
    <w:rsid w:val="00327ED6"/>
    <w:rsid w:val="003409C4"/>
    <w:rsid w:val="00350D6A"/>
    <w:rsid w:val="00354131"/>
    <w:rsid w:val="0035688B"/>
    <w:rsid w:val="00370A61"/>
    <w:rsid w:val="00373299"/>
    <w:rsid w:val="003736DE"/>
    <w:rsid w:val="00374219"/>
    <w:rsid w:val="0038325D"/>
    <w:rsid w:val="00390AE1"/>
    <w:rsid w:val="00392128"/>
    <w:rsid w:val="00394E53"/>
    <w:rsid w:val="003A0992"/>
    <w:rsid w:val="003A226B"/>
    <w:rsid w:val="003A2B20"/>
    <w:rsid w:val="003B71C5"/>
    <w:rsid w:val="003C0A64"/>
    <w:rsid w:val="003D72F2"/>
    <w:rsid w:val="003E0ED2"/>
    <w:rsid w:val="003E3150"/>
    <w:rsid w:val="003E33B5"/>
    <w:rsid w:val="003F052A"/>
    <w:rsid w:val="003F367A"/>
    <w:rsid w:val="003F6E36"/>
    <w:rsid w:val="00407224"/>
    <w:rsid w:val="004072D8"/>
    <w:rsid w:val="004106DD"/>
    <w:rsid w:val="00413540"/>
    <w:rsid w:val="004165CF"/>
    <w:rsid w:val="00417EC4"/>
    <w:rsid w:val="004206BF"/>
    <w:rsid w:val="0043267F"/>
    <w:rsid w:val="00432F93"/>
    <w:rsid w:val="00433F8E"/>
    <w:rsid w:val="00452307"/>
    <w:rsid w:val="00457C4F"/>
    <w:rsid w:val="004618A1"/>
    <w:rsid w:val="00462FB4"/>
    <w:rsid w:val="00466497"/>
    <w:rsid w:val="00471539"/>
    <w:rsid w:val="00476EC0"/>
    <w:rsid w:val="00483C19"/>
    <w:rsid w:val="00484A01"/>
    <w:rsid w:val="00493885"/>
    <w:rsid w:val="00493A9D"/>
    <w:rsid w:val="004958B1"/>
    <w:rsid w:val="004A0522"/>
    <w:rsid w:val="004A45B2"/>
    <w:rsid w:val="004B1195"/>
    <w:rsid w:val="004B1675"/>
    <w:rsid w:val="004B52EB"/>
    <w:rsid w:val="004B5FF3"/>
    <w:rsid w:val="004C0527"/>
    <w:rsid w:val="004C5109"/>
    <w:rsid w:val="004D1AAD"/>
    <w:rsid w:val="004D28A9"/>
    <w:rsid w:val="004D397C"/>
    <w:rsid w:val="004D5898"/>
    <w:rsid w:val="004D5E3B"/>
    <w:rsid w:val="004E2F55"/>
    <w:rsid w:val="004E5996"/>
    <w:rsid w:val="004E7422"/>
    <w:rsid w:val="004F26F3"/>
    <w:rsid w:val="005008D7"/>
    <w:rsid w:val="00505C4F"/>
    <w:rsid w:val="005075BE"/>
    <w:rsid w:val="00513222"/>
    <w:rsid w:val="005211C5"/>
    <w:rsid w:val="00530610"/>
    <w:rsid w:val="00530647"/>
    <w:rsid w:val="00536402"/>
    <w:rsid w:val="00540CA4"/>
    <w:rsid w:val="00543F57"/>
    <w:rsid w:val="00546E2E"/>
    <w:rsid w:val="0054715B"/>
    <w:rsid w:val="005473C8"/>
    <w:rsid w:val="00552903"/>
    <w:rsid w:val="005553F8"/>
    <w:rsid w:val="00555BE0"/>
    <w:rsid w:val="00557975"/>
    <w:rsid w:val="00572021"/>
    <w:rsid w:val="00572F44"/>
    <w:rsid w:val="00573A58"/>
    <w:rsid w:val="00576142"/>
    <w:rsid w:val="005809D3"/>
    <w:rsid w:val="00581BC0"/>
    <w:rsid w:val="005924F8"/>
    <w:rsid w:val="005946DF"/>
    <w:rsid w:val="005A19E0"/>
    <w:rsid w:val="005A204D"/>
    <w:rsid w:val="005A2F01"/>
    <w:rsid w:val="005A6823"/>
    <w:rsid w:val="005B04AA"/>
    <w:rsid w:val="005B3D95"/>
    <w:rsid w:val="005B418F"/>
    <w:rsid w:val="005B696C"/>
    <w:rsid w:val="005C1181"/>
    <w:rsid w:val="005C17DF"/>
    <w:rsid w:val="005C1D3C"/>
    <w:rsid w:val="005C1F09"/>
    <w:rsid w:val="005C68B1"/>
    <w:rsid w:val="005D06D1"/>
    <w:rsid w:val="005D3421"/>
    <w:rsid w:val="005D62EA"/>
    <w:rsid w:val="005E2408"/>
    <w:rsid w:val="005F26F8"/>
    <w:rsid w:val="00604455"/>
    <w:rsid w:val="006128B0"/>
    <w:rsid w:val="00614428"/>
    <w:rsid w:val="006157CC"/>
    <w:rsid w:val="00616A53"/>
    <w:rsid w:val="006232E2"/>
    <w:rsid w:val="00624163"/>
    <w:rsid w:val="006255F8"/>
    <w:rsid w:val="00637188"/>
    <w:rsid w:val="006414E4"/>
    <w:rsid w:val="00641BF0"/>
    <w:rsid w:val="00652F23"/>
    <w:rsid w:val="006543E9"/>
    <w:rsid w:val="00654902"/>
    <w:rsid w:val="00655657"/>
    <w:rsid w:val="00660C75"/>
    <w:rsid w:val="00664BFD"/>
    <w:rsid w:val="00670332"/>
    <w:rsid w:val="00673B8B"/>
    <w:rsid w:val="006764D4"/>
    <w:rsid w:val="00677650"/>
    <w:rsid w:val="00680CF7"/>
    <w:rsid w:val="006815F7"/>
    <w:rsid w:val="00684264"/>
    <w:rsid w:val="00686E4D"/>
    <w:rsid w:val="00687F64"/>
    <w:rsid w:val="006932F3"/>
    <w:rsid w:val="00696A1D"/>
    <w:rsid w:val="00696C69"/>
    <w:rsid w:val="006A290E"/>
    <w:rsid w:val="006A5EF3"/>
    <w:rsid w:val="006A79D6"/>
    <w:rsid w:val="006B1ABF"/>
    <w:rsid w:val="006B21CB"/>
    <w:rsid w:val="006C0EDA"/>
    <w:rsid w:val="006C1DE3"/>
    <w:rsid w:val="006C6329"/>
    <w:rsid w:val="006C7D5D"/>
    <w:rsid w:val="006D15D3"/>
    <w:rsid w:val="006D359D"/>
    <w:rsid w:val="006E0932"/>
    <w:rsid w:val="006E4FB9"/>
    <w:rsid w:val="006E5328"/>
    <w:rsid w:val="006E6114"/>
    <w:rsid w:val="006E6DD2"/>
    <w:rsid w:val="00700910"/>
    <w:rsid w:val="00701185"/>
    <w:rsid w:val="00701E4E"/>
    <w:rsid w:val="00703F19"/>
    <w:rsid w:val="007123FF"/>
    <w:rsid w:val="007147A8"/>
    <w:rsid w:val="00717414"/>
    <w:rsid w:val="0072495D"/>
    <w:rsid w:val="00724D21"/>
    <w:rsid w:val="00724D64"/>
    <w:rsid w:val="00724F57"/>
    <w:rsid w:val="00732E0D"/>
    <w:rsid w:val="00732F63"/>
    <w:rsid w:val="007348B5"/>
    <w:rsid w:val="00737701"/>
    <w:rsid w:val="00741930"/>
    <w:rsid w:val="00741F17"/>
    <w:rsid w:val="0074456C"/>
    <w:rsid w:val="007453FC"/>
    <w:rsid w:val="007454CD"/>
    <w:rsid w:val="00747207"/>
    <w:rsid w:val="00752433"/>
    <w:rsid w:val="00753006"/>
    <w:rsid w:val="00753B2F"/>
    <w:rsid w:val="007607C3"/>
    <w:rsid w:val="007670E1"/>
    <w:rsid w:val="007736CE"/>
    <w:rsid w:val="00781236"/>
    <w:rsid w:val="00783356"/>
    <w:rsid w:val="007847B1"/>
    <w:rsid w:val="00784B64"/>
    <w:rsid w:val="007857EC"/>
    <w:rsid w:val="007927AA"/>
    <w:rsid w:val="00792EA9"/>
    <w:rsid w:val="00793A8B"/>
    <w:rsid w:val="00794657"/>
    <w:rsid w:val="00797E3B"/>
    <w:rsid w:val="007A2DEB"/>
    <w:rsid w:val="007A6797"/>
    <w:rsid w:val="007A6D59"/>
    <w:rsid w:val="007A743E"/>
    <w:rsid w:val="007A7EC2"/>
    <w:rsid w:val="007B0C0B"/>
    <w:rsid w:val="007B41C4"/>
    <w:rsid w:val="007B436C"/>
    <w:rsid w:val="007B74A0"/>
    <w:rsid w:val="007B79F2"/>
    <w:rsid w:val="007C0963"/>
    <w:rsid w:val="007C140A"/>
    <w:rsid w:val="007C323E"/>
    <w:rsid w:val="007D11DC"/>
    <w:rsid w:val="007E17E2"/>
    <w:rsid w:val="007E6240"/>
    <w:rsid w:val="007F0DCE"/>
    <w:rsid w:val="007F1B7B"/>
    <w:rsid w:val="007F5292"/>
    <w:rsid w:val="007F53FF"/>
    <w:rsid w:val="00803EBA"/>
    <w:rsid w:val="00805A74"/>
    <w:rsid w:val="00810A2A"/>
    <w:rsid w:val="00812CA4"/>
    <w:rsid w:val="008135A1"/>
    <w:rsid w:val="00813B33"/>
    <w:rsid w:val="008153C6"/>
    <w:rsid w:val="00822823"/>
    <w:rsid w:val="0083125E"/>
    <w:rsid w:val="008334CE"/>
    <w:rsid w:val="00833EAE"/>
    <w:rsid w:val="00842866"/>
    <w:rsid w:val="0086372D"/>
    <w:rsid w:val="00867D99"/>
    <w:rsid w:val="0087547E"/>
    <w:rsid w:val="00881A7F"/>
    <w:rsid w:val="00881B5F"/>
    <w:rsid w:val="00885CAE"/>
    <w:rsid w:val="008928F5"/>
    <w:rsid w:val="008945C3"/>
    <w:rsid w:val="008A1B3D"/>
    <w:rsid w:val="008A4630"/>
    <w:rsid w:val="008A5178"/>
    <w:rsid w:val="008A73F8"/>
    <w:rsid w:val="008B2543"/>
    <w:rsid w:val="008B65AF"/>
    <w:rsid w:val="008B6E81"/>
    <w:rsid w:val="008C1990"/>
    <w:rsid w:val="008C6E12"/>
    <w:rsid w:val="008D2B7C"/>
    <w:rsid w:val="008D4364"/>
    <w:rsid w:val="008E1F3F"/>
    <w:rsid w:val="008E20CE"/>
    <w:rsid w:val="008E2328"/>
    <w:rsid w:val="008E2599"/>
    <w:rsid w:val="008E3CD9"/>
    <w:rsid w:val="008F1DAA"/>
    <w:rsid w:val="008F37F5"/>
    <w:rsid w:val="008F7271"/>
    <w:rsid w:val="008F7774"/>
    <w:rsid w:val="00901E8D"/>
    <w:rsid w:val="009031B0"/>
    <w:rsid w:val="00910967"/>
    <w:rsid w:val="00917765"/>
    <w:rsid w:val="00917E68"/>
    <w:rsid w:val="00925152"/>
    <w:rsid w:val="00926002"/>
    <w:rsid w:val="00932A4F"/>
    <w:rsid w:val="009340DD"/>
    <w:rsid w:val="00934239"/>
    <w:rsid w:val="00936DA1"/>
    <w:rsid w:val="00936E24"/>
    <w:rsid w:val="009446EE"/>
    <w:rsid w:val="00944BE7"/>
    <w:rsid w:val="0094571A"/>
    <w:rsid w:val="009470CE"/>
    <w:rsid w:val="00950983"/>
    <w:rsid w:val="0095128E"/>
    <w:rsid w:val="009522C8"/>
    <w:rsid w:val="009607D7"/>
    <w:rsid w:val="00961857"/>
    <w:rsid w:val="00962227"/>
    <w:rsid w:val="00962D6A"/>
    <w:rsid w:val="00963B6F"/>
    <w:rsid w:val="009743B0"/>
    <w:rsid w:val="009770B1"/>
    <w:rsid w:val="00977588"/>
    <w:rsid w:val="00982DD0"/>
    <w:rsid w:val="00986FCB"/>
    <w:rsid w:val="00987FDA"/>
    <w:rsid w:val="009A3B2C"/>
    <w:rsid w:val="009A5AAC"/>
    <w:rsid w:val="009A7FC2"/>
    <w:rsid w:val="009C2DE7"/>
    <w:rsid w:val="009C33BC"/>
    <w:rsid w:val="009C3D64"/>
    <w:rsid w:val="009C6073"/>
    <w:rsid w:val="009D25FF"/>
    <w:rsid w:val="009D2B53"/>
    <w:rsid w:val="009D3C78"/>
    <w:rsid w:val="009D772D"/>
    <w:rsid w:val="009E368A"/>
    <w:rsid w:val="009E3F19"/>
    <w:rsid w:val="009E4F7A"/>
    <w:rsid w:val="009E6041"/>
    <w:rsid w:val="009F0F6F"/>
    <w:rsid w:val="00A02BD8"/>
    <w:rsid w:val="00A10506"/>
    <w:rsid w:val="00A10DB9"/>
    <w:rsid w:val="00A1358F"/>
    <w:rsid w:val="00A15A0A"/>
    <w:rsid w:val="00A17232"/>
    <w:rsid w:val="00A17AD7"/>
    <w:rsid w:val="00A24767"/>
    <w:rsid w:val="00A24E77"/>
    <w:rsid w:val="00A27FA4"/>
    <w:rsid w:val="00A3046C"/>
    <w:rsid w:val="00A30B6B"/>
    <w:rsid w:val="00A37872"/>
    <w:rsid w:val="00A37F76"/>
    <w:rsid w:val="00A37FE9"/>
    <w:rsid w:val="00A408E5"/>
    <w:rsid w:val="00A40D35"/>
    <w:rsid w:val="00A4254F"/>
    <w:rsid w:val="00A435F7"/>
    <w:rsid w:val="00A45A20"/>
    <w:rsid w:val="00A55EAA"/>
    <w:rsid w:val="00A73D43"/>
    <w:rsid w:val="00A84375"/>
    <w:rsid w:val="00A91B61"/>
    <w:rsid w:val="00A92C02"/>
    <w:rsid w:val="00A967CE"/>
    <w:rsid w:val="00A96843"/>
    <w:rsid w:val="00A97F49"/>
    <w:rsid w:val="00AA1B09"/>
    <w:rsid w:val="00AA22D5"/>
    <w:rsid w:val="00AA25D1"/>
    <w:rsid w:val="00AA4F95"/>
    <w:rsid w:val="00AA69A0"/>
    <w:rsid w:val="00AB25C5"/>
    <w:rsid w:val="00AB5823"/>
    <w:rsid w:val="00AC1F72"/>
    <w:rsid w:val="00AC2396"/>
    <w:rsid w:val="00AC27BA"/>
    <w:rsid w:val="00AC7DA3"/>
    <w:rsid w:val="00AD60F1"/>
    <w:rsid w:val="00AD7A72"/>
    <w:rsid w:val="00AE5526"/>
    <w:rsid w:val="00AE609D"/>
    <w:rsid w:val="00AE720A"/>
    <w:rsid w:val="00AE76AF"/>
    <w:rsid w:val="00AF1657"/>
    <w:rsid w:val="00AF4953"/>
    <w:rsid w:val="00B00417"/>
    <w:rsid w:val="00B06533"/>
    <w:rsid w:val="00B23573"/>
    <w:rsid w:val="00B24789"/>
    <w:rsid w:val="00B24D80"/>
    <w:rsid w:val="00B26F51"/>
    <w:rsid w:val="00B33338"/>
    <w:rsid w:val="00B439A7"/>
    <w:rsid w:val="00B45F8A"/>
    <w:rsid w:val="00B52492"/>
    <w:rsid w:val="00B54D20"/>
    <w:rsid w:val="00B56812"/>
    <w:rsid w:val="00B61AF9"/>
    <w:rsid w:val="00B63B08"/>
    <w:rsid w:val="00B6584E"/>
    <w:rsid w:val="00B70251"/>
    <w:rsid w:val="00B77FC0"/>
    <w:rsid w:val="00B824C1"/>
    <w:rsid w:val="00B846BB"/>
    <w:rsid w:val="00B84716"/>
    <w:rsid w:val="00B90863"/>
    <w:rsid w:val="00B92841"/>
    <w:rsid w:val="00B94F36"/>
    <w:rsid w:val="00B96392"/>
    <w:rsid w:val="00BA1732"/>
    <w:rsid w:val="00BA1D1C"/>
    <w:rsid w:val="00BB1C60"/>
    <w:rsid w:val="00BB30D2"/>
    <w:rsid w:val="00BC4B4C"/>
    <w:rsid w:val="00BD04DD"/>
    <w:rsid w:val="00BD13F6"/>
    <w:rsid w:val="00BE1A3F"/>
    <w:rsid w:val="00BF1520"/>
    <w:rsid w:val="00BF3C99"/>
    <w:rsid w:val="00BF58FE"/>
    <w:rsid w:val="00BF784A"/>
    <w:rsid w:val="00C03DC9"/>
    <w:rsid w:val="00C05C40"/>
    <w:rsid w:val="00C13C93"/>
    <w:rsid w:val="00C14D2E"/>
    <w:rsid w:val="00C15D31"/>
    <w:rsid w:val="00C176F0"/>
    <w:rsid w:val="00C2145E"/>
    <w:rsid w:val="00C23B83"/>
    <w:rsid w:val="00C3497D"/>
    <w:rsid w:val="00C44810"/>
    <w:rsid w:val="00C54228"/>
    <w:rsid w:val="00C57869"/>
    <w:rsid w:val="00C57B20"/>
    <w:rsid w:val="00C57E83"/>
    <w:rsid w:val="00C60858"/>
    <w:rsid w:val="00C61C62"/>
    <w:rsid w:val="00C61D3A"/>
    <w:rsid w:val="00C67BF3"/>
    <w:rsid w:val="00C7126B"/>
    <w:rsid w:val="00C75B91"/>
    <w:rsid w:val="00C82C0E"/>
    <w:rsid w:val="00C8549A"/>
    <w:rsid w:val="00C877DD"/>
    <w:rsid w:val="00CA4CC9"/>
    <w:rsid w:val="00CA50CF"/>
    <w:rsid w:val="00CA5654"/>
    <w:rsid w:val="00CA56F8"/>
    <w:rsid w:val="00CB0DB6"/>
    <w:rsid w:val="00CB69D7"/>
    <w:rsid w:val="00CB6C7B"/>
    <w:rsid w:val="00CC0736"/>
    <w:rsid w:val="00CD3CD7"/>
    <w:rsid w:val="00CE400C"/>
    <w:rsid w:val="00CE5826"/>
    <w:rsid w:val="00CE6E08"/>
    <w:rsid w:val="00CF19FF"/>
    <w:rsid w:val="00CF3E92"/>
    <w:rsid w:val="00D00A91"/>
    <w:rsid w:val="00D02903"/>
    <w:rsid w:val="00D0519C"/>
    <w:rsid w:val="00D061A6"/>
    <w:rsid w:val="00D0689B"/>
    <w:rsid w:val="00D079F9"/>
    <w:rsid w:val="00D07AB4"/>
    <w:rsid w:val="00D123D7"/>
    <w:rsid w:val="00D151AE"/>
    <w:rsid w:val="00D15685"/>
    <w:rsid w:val="00D1733F"/>
    <w:rsid w:val="00D2192F"/>
    <w:rsid w:val="00D21D53"/>
    <w:rsid w:val="00D22C43"/>
    <w:rsid w:val="00D31770"/>
    <w:rsid w:val="00D3616E"/>
    <w:rsid w:val="00D3645E"/>
    <w:rsid w:val="00D41646"/>
    <w:rsid w:val="00D41AD7"/>
    <w:rsid w:val="00D437B2"/>
    <w:rsid w:val="00D43C1B"/>
    <w:rsid w:val="00D517FE"/>
    <w:rsid w:val="00D57A19"/>
    <w:rsid w:val="00D60463"/>
    <w:rsid w:val="00D6190C"/>
    <w:rsid w:val="00D661E2"/>
    <w:rsid w:val="00D66961"/>
    <w:rsid w:val="00D671C8"/>
    <w:rsid w:val="00D70552"/>
    <w:rsid w:val="00D70A13"/>
    <w:rsid w:val="00D73400"/>
    <w:rsid w:val="00D73EB7"/>
    <w:rsid w:val="00D73FEF"/>
    <w:rsid w:val="00D74CD8"/>
    <w:rsid w:val="00D74E9A"/>
    <w:rsid w:val="00D75710"/>
    <w:rsid w:val="00D75B1D"/>
    <w:rsid w:val="00D76BA0"/>
    <w:rsid w:val="00D77C94"/>
    <w:rsid w:val="00D84F52"/>
    <w:rsid w:val="00D85EB6"/>
    <w:rsid w:val="00D91EC0"/>
    <w:rsid w:val="00D93162"/>
    <w:rsid w:val="00D93B06"/>
    <w:rsid w:val="00D96F9D"/>
    <w:rsid w:val="00DA1768"/>
    <w:rsid w:val="00DA567A"/>
    <w:rsid w:val="00DA6B5F"/>
    <w:rsid w:val="00DB0040"/>
    <w:rsid w:val="00DB48BC"/>
    <w:rsid w:val="00DB6E8C"/>
    <w:rsid w:val="00DB7A27"/>
    <w:rsid w:val="00DC245D"/>
    <w:rsid w:val="00DC44AE"/>
    <w:rsid w:val="00DC5D58"/>
    <w:rsid w:val="00DC6419"/>
    <w:rsid w:val="00DD1BF3"/>
    <w:rsid w:val="00DD33D3"/>
    <w:rsid w:val="00DD568B"/>
    <w:rsid w:val="00DD74FC"/>
    <w:rsid w:val="00DE49DC"/>
    <w:rsid w:val="00DE77CA"/>
    <w:rsid w:val="00DF16D9"/>
    <w:rsid w:val="00DF3F9D"/>
    <w:rsid w:val="00DF4E02"/>
    <w:rsid w:val="00E034B2"/>
    <w:rsid w:val="00E058BF"/>
    <w:rsid w:val="00E07B3C"/>
    <w:rsid w:val="00E15251"/>
    <w:rsid w:val="00E26173"/>
    <w:rsid w:val="00E26B3B"/>
    <w:rsid w:val="00E305E9"/>
    <w:rsid w:val="00E32104"/>
    <w:rsid w:val="00E476F7"/>
    <w:rsid w:val="00E47ED3"/>
    <w:rsid w:val="00E510EE"/>
    <w:rsid w:val="00E64A6C"/>
    <w:rsid w:val="00E64CB2"/>
    <w:rsid w:val="00E70049"/>
    <w:rsid w:val="00E71775"/>
    <w:rsid w:val="00E732C8"/>
    <w:rsid w:val="00E73E88"/>
    <w:rsid w:val="00E807CA"/>
    <w:rsid w:val="00E83C47"/>
    <w:rsid w:val="00E840AA"/>
    <w:rsid w:val="00E91852"/>
    <w:rsid w:val="00E9194B"/>
    <w:rsid w:val="00E9208D"/>
    <w:rsid w:val="00E941DF"/>
    <w:rsid w:val="00EA3575"/>
    <w:rsid w:val="00EA36C2"/>
    <w:rsid w:val="00EA750D"/>
    <w:rsid w:val="00EB0703"/>
    <w:rsid w:val="00EB6F16"/>
    <w:rsid w:val="00EB7B2B"/>
    <w:rsid w:val="00EC1FD5"/>
    <w:rsid w:val="00EC2724"/>
    <w:rsid w:val="00EC5176"/>
    <w:rsid w:val="00EC548A"/>
    <w:rsid w:val="00EC757A"/>
    <w:rsid w:val="00ED0CA3"/>
    <w:rsid w:val="00ED1A58"/>
    <w:rsid w:val="00ED3402"/>
    <w:rsid w:val="00ED6ECA"/>
    <w:rsid w:val="00ED75C6"/>
    <w:rsid w:val="00EE0072"/>
    <w:rsid w:val="00EE404D"/>
    <w:rsid w:val="00EE72DE"/>
    <w:rsid w:val="00EE77A2"/>
    <w:rsid w:val="00EF1832"/>
    <w:rsid w:val="00EF56C5"/>
    <w:rsid w:val="00F00F19"/>
    <w:rsid w:val="00F06AB2"/>
    <w:rsid w:val="00F07009"/>
    <w:rsid w:val="00F108B8"/>
    <w:rsid w:val="00F12E1F"/>
    <w:rsid w:val="00F139A7"/>
    <w:rsid w:val="00F14FD7"/>
    <w:rsid w:val="00F17044"/>
    <w:rsid w:val="00F23E4A"/>
    <w:rsid w:val="00F248E5"/>
    <w:rsid w:val="00F26810"/>
    <w:rsid w:val="00F36DCF"/>
    <w:rsid w:val="00F452B7"/>
    <w:rsid w:val="00F50E26"/>
    <w:rsid w:val="00F5263F"/>
    <w:rsid w:val="00F55963"/>
    <w:rsid w:val="00F5685E"/>
    <w:rsid w:val="00F60379"/>
    <w:rsid w:val="00F62C79"/>
    <w:rsid w:val="00F64F3F"/>
    <w:rsid w:val="00F71614"/>
    <w:rsid w:val="00F77907"/>
    <w:rsid w:val="00F77CF9"/>
    <w:rsid w:val="00F81822"/>
    <w:rsid w:val="00F828C3"/>
    <w:rsid w:val="00F83A0C"/>
    <w:rsid w:val="00F848EA"/>
    <w:rsid w:val="00F84F7B"/>
    <w:rsid w:val="00F93469"/>
    <w:rsid w:val="00F93B85"/>
    <w:rsid w:val="00FA31F6"/>
    <w:rsid w:val="00FA4785"/>
    <w:rsid w:val="00FA79C4"/>
    <w:rsid w:val="00FB1423"/>
    <w:rsid w:val="00FB6AA8"/>
    <w:rsid w:val="00FC07B6"/>
    <w:rsid w:val="00FC1E6F"/>
    <w:rsid w:val="00FC696A"/>
    <w:rsid w:val="00FD0E21"/>
    <w:rsid w:val="00FD79DA"/>
    <w:rsid w:val="00FE22C4"/>
    <w:rsid w:val="00FE33D8"/>
    <w:rsid w:val="00FE7732"/>
    <w:rsid w:val="00FF04E3"/>
    <w:rsid w:val="00FF0C1D"/>
    <w:rsid w:val="00FF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8EB64"/>
  <w15:chartTrackingRefBased/>
  <w15:docId w15:val="{6958ACB9-B940-4B54-A874-423E9945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A64"/>
  </w:style>
  <w:style w:type="paragraph" w:styleId="Titre1">
    <w:name w:val="heading 1"/>
    <w:basedOn w:val="Normal"/>
    <w:next w:val="Normal"/>
    <w:link w:val="Titre1Car"/>
    <w:uiPriority w:val="9"/>
    <w:qFormat/>
    <w:rsid w:val="00910967"/>
    <w:pPr>
      <w:keepNext/>
      <w:keepLines/>
      <w:pageBreakBefore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4219"/>
    <w:pPr>
      <w:keepNext/>
      <w:keepLines/>
      <w:numPr>
        <w:ilvl w:val="1"/>
        <w:numId w:val="5"/>
      </w:numPr>
      <w:pBdr>
        <w:bottom w:val="single" w:sz="4" w:space="1" w:color="A6A6A6" w:themeColor="accent3"/>
      </w:pBdr>
      <w:spacing w:before="120" w:line="240" w:lineRule="auto"/>
      <w:ind w:left="1286" w:hanging="578"/>
      <w:outlineLvl w:val="1"/>
    </w:pPr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62FB4"/>
    <w:pPr>
      <w:keepNext/>
      <w:keepLines/>
      <w:numPr>
        <w:ilvl w:val="2"/>
        <w:numId w:val="5"/>
      </w:numPr>
      <w:spacing w:before="40" w:after="80" w:line="240" w:lineRule="auto"/>
      <w:ind w:left="2138"/>
      <w:outlineLvl w:val="2"/>
    </w:pPr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10967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374219"/>
    <w:rPr>
      <w:rFonts w:asciiTheme="majorHAnsi" w:eastAsiaTheme="majorEastAsia" w:hAnsiTheme="majorHAnsi" w:cstheme="majorBidi"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462FB4"/>
    <w:rPr>
      <w:rFonts w:asciiTheme="majorHAnsi" w:eastAsiaTheme="majorEastAsia" w:hAnsiTheme="majorHAnsi" w:cstheme="majorBidi"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E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sv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sv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sv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1FC1D3CC3C634C889C34B8280035E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2930F0-350B-46FB-9399-50CDF015CACF}"/>
      </w:docPartPr>
      <w:docPartBody>
        <w:p w:rsidR="0054179D" w:rsidRDefault="00380E4A">
          <w:r w:rsidRPr="00A12CEA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1F545B130A1F465AA48545F150B9D8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D7F082-5AF9-460E-97E5-14550E989FE3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Calibri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Futura Md BT">
    <w:altName w:val="Lucida Sans Unicode"/>
    <w:charset w:val="00"/>
    <w:family w:val="swiss"/>
    <w:pitch w:val="variable"/>
    <w:sig w:usb0="00000005" w:usb1="1000204A" w:usb2="00000000" w:usb3="00000000" w:csb0="8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47E12"/>
    <w:rsid w:val="001103F5"/>
    <w:rsid w:val="00212F57"/>
    <w:rsid w:val="002D27AD"/>
    <w:rsid w:val="00325EB4"/>
    <w:rsid w:val="00330283"/>
    <w:rsid w:val="00357C8F"/>
    <w:rsid w:val="00372E06"/>
    <w:rsid w:val="00380E4A"/>
    <w:rsid w:val="00410301"/>
    <w:rsid w:val="004E2824"/>
    <w:rsid w:val="005208D8"/>
    <w:rsid w:val="0053610C"/>
    <w:rsid w:val="0054179D"/>
    <w:rsid w:val="00571833"/>
    <w:rsid w:val="00573E0B"/>
    <w:rsid w:val="0058291B"/>
    <w:rsid w:val="00681039"/>
    <w:rsid w:val="007645C2"/>
    <w:rsid w:val="0076724D"/>
    <w:rsid w:val="008012C0"/>
    <w:rsid w:val="008018BC"/>
    <w:rsid w:val="008046F1"/>
    <w:rsid w:val="00831511"/>
    <w:rsid w:val="00834FD2"/>
    <w:rsid w:val="008442BF"/>
    <w:rsid w:val="008B7FAB"/>
    <w:rsid w:val="00A02CA1"/>
    <w:rsid w:val="00A459B2"/>
    <w:rsid w:val="00A814EA"/>
    <w:rsid w:val="00AC07FB"/>
    <w:rsid w:val="00BD3A86"/>
    <w:rsid w:val="00C32276"/>
    <w:rsid w:val="00DD2A5E"/>
    <w:rsid w:val="00E54827"/>
    <w:rsid w:val="00ED1F4C"/>
    <w:rsid w:val="00F9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02CA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4" ma:contentTypeDescription="Crée un document." ma:contentTypeScope="" ma:versionID="67cc0fd5a4c3e7f736a9ac5c08e9cf9b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42cd636f5f411a33ae77beae7e86b6dd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65F452-A621-4C18-8E8C-561BE17499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F3959C-5653-46FC-BE9F-D2ECC8B09FD9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3.xml><?xml version="1.0" encoding="utf-8"?>
<ds:datastoreItem xmlns:ds="http://schemas.openxmlformats.org/officeDocument/2006/customXml" ds:itemID="{F3F854E8-7324-4D50-BABB-F0D6315FC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F2F088-7233-47A6-92A3-D9FA782F0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e7d30-80a7-436f-ad86-6609d20f115d"/>
    <ds:schemaRef ds:uri="a87517ec-2e70-4879-8928-65a61592a5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2617</TotalTime>
  <Pages>21</Pages>
  <Words>2569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SparkWine</vt:lpstr>
    </vt:vector>
  </TitlesOfParts>
  <Company/>
  <LinksUpToDate>false</LinksUpToDate>
  <CharactersWithSpaces>16669</CharactersWithSpaces>
  <SharedDoc>false</SharedDoc>
  <HLinks>
    <vt:vector size="192" baseType="variant"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_Toc115688355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_Toc115688354</vt:lpwstr>
      </vt:variant>
      <vt:variant>
        <vt:i4>1900607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_Toc115688353</vt:lpwstr>
      </vt:variant>
      <vt:variant>
        <vt:i4>1900607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_Toc115688352</vt:lpwstr>
      </vt:variant>
      <vt:variant>
        <vt:i4>1900607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_Toc115688351</vt:lpwstr>
      </vt:variant>
      <vt:variant>
        <vt:i4>1900607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_Toc115688350</vt:lpwstr>
      </vt:variant>
      <vt:variant>
        <vt:i4>1835071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_Toc115688349</vt:lpwstr>
      </vt:variant>
      <vt:variant>
        <vt:i4>1835071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_Toc115688348</vt:lpwstr>
      </vt:variant>
      <vt:variant>
        <vt:i4>1835071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_Toc115688347</vt:lpwstr>
      </vt:variant>
      <vt:variant>
        <vt:i4>1835071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_Toc115688346</vt:lpwstr>
      </vt:variant>
      <vt:variant>
        <vt:i4>1835071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_Toc115688345</vt:lpwstr>
      </vt:variant>
      <vt:variant>
        <vt:i4>1835071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_Toc115688344</vt:lpwstr>
      </vt:variant>
      <vt:variant>
        <vt:i4>1835071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_Toc115688343</vt:lpwstr>
      </vt:variant>
      <vt:variant>
        <vt:i4>1835071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_Toc115688342</vt:lpwstr>
      </vt:variant>
      <vt:variant>
        <vt:i4>1835071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_Toc115688341</vt:lpwstr>
      </vt:variant>
      <vt:variant>
        <vt:i4>1835071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_Toc115688340</vt:lpwstr>
      </vt:variant>
      <vt:variant>
        <vt:i4>1769535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_Toc115688339</vt:lpwstr>
      </vt:variant>
      <vt:variant>
        <vt:i4>1769535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_Toc115688338</vt:lpwstr>
      </vt:variant>
      <vt:variant>
        <vt:i4>1769535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_Toc115688337</vt:lpwstr>
      </vt:variant>
      <vt:variant>
        <vt:i4>1769535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_Toc115688336</vt:lpwstr>
      </vt:variant>
      <vt:variant>
        <vt:i4>1769535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_Toc115688335</vt:lpwstr>
      </vt:variant>
      <vt:variant>
        <vt:i4>1769535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_Toc115688334</vt:lpwstr>
      </vt:variant>
      <vt:variant>
        <vt:i4>1769535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_Toc115688333</vt:lpwstr>
      </vt:variant>
      <vt:variant>
        <vt:i4>1769535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_Toc115688332</vt:lpwstr>
      </vt:variant>
      <vt:variant>
        <vt:i4>1769535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_Toc115688331</vt:lpwstr>
      </vt:variant>
      <vt:variant>
        <vt:i4>1769535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_Toc115688330</vt:lpwstr>
      </vt:variant>
      <vt:variant>
        <vt:i4>1703999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_Toc115688329</vt:lpwstr>
      </vt:variant>
      <vt:variant>
        <vt:i4>1703999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_Toc115688328</vt:lpwstr>
      </vt:variant>
      <vt:variant>
        <vt:i4>1703999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_Toc115688327</vt:lpwstr>
      </vt:variant>
      <vt:variant>
        <vt:i4>1703999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_Toc115688326</vt:lpwstr>
      </vt:variant>
      <vt:variant>
        <vt:i4>1703999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_Toc115688325</vt:lpwstr>
      </vt:variant>
      <vt:variant>
        <vt:i4>1703999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_Toc115688324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SparkWine</dc:title>
  <dc:subject>Commissions</dc:subject>
  <dc:creator>Claire Borecki</dc:creator>
  <cp:keywords/>
  <dc:description/>
  <cp:lastModifiedBy>Anne-Françoise GUILHAMON</cp:lastModifiedBy>
  <cp:revision>331</cp:revision>
  <cp:lastPrinted>2023-09-27T07:38:00Z</cp:lastPrinted>
  <dcterms:created xsi:type="dcterms:W3CDTF">2021-10-12T13:07:00Z</dcterms:created>
  <dcterms:modified xsi:type="dcterms:W3CDTF">2023-09-27T08:01:00Z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2576400</vt:r8>
  </property>
  <property fmtid="{D5CDD505-2E9C-101B-9397-08002B2CF9AE}" pid="4" name="AuthorIds_UIVersion_2560">
    <vt:lpwstr>29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